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836" w:rsidRDefault="00A03CDF" w:rsidP="00D10A76">
      <w:pPr>
        <w:shd w:val="clear" w:color="auto" w:fill="FFFFFF"/>
        <w:spacing w:after="150"/>
        <w:jc w:val="center"/>
        <w:rPr>
          <w:b/>
          <w:bCs/>
          <w:color w:val="000000"/>
        </w:rPr>
        <w:sectPr w:rsidR="000C1836" w:rsidSect="000C1836">
          <w:pgSz w:w="11906" w:h="16838"/>
          <w:pgMar w:top="238" w:right="244" w:bottom="249" w:left="238" w:header="709" w:footer="709" w:gutter="0"/>
          <w:cols w:space="708"/>
          <w:docGrid w:linePitch="360"/>
        </w:sectPr>
      </w:pPr>
      <w:r w:rsidRPr="00A03CDF">
        <w:rPr>
          <w:b/>
          <w:bCs/>
          <w:color w:val="000000"/>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25pt;height:798.75pt" o:ole="">
            <v:imagedata r:id="rId5" o:title=""/>
          </v:shape>
          <o:OLEObject Type="Embed" ProgID="AcroExch.Document.7" ShapeID="_x0000_i1025" DrawAspect="Content" ObjectID="_1785830373" r:id="rId6"/>
        </w:object>
      </w:r>
    </w:p>
    <w:p w:rsidR="00D10A76" w:rsidRPr="00A22878" w:rsidRDefault="00D10A76" w:rsidP="00D10A76">
      <w:pPr>
        <w:shd w:val="clear" w:color="auto" w:fill="FFFFFF"/>
        <w:spacing w:after="150"/>
        <w:jc w:val="center"/>
        <w:rPr>
          <w:color w:val="000000"/>
        </w:rPr>
      </w:pPr>
      <w:r w:rsidRPr="00A22878">
        <w:rPr>
          <w:b/>
          <w:bCs/>
          <w:color w:val="000000"/>
        </w:rPr>
        <w:lastRenderedPageBreak/>
        <w:t>ПОЯСНИТЕЛЬНАЯ ЗАПИСКА</w:t>
      </w:r>
    </w:p>
    <w:p w:rsidR="00D10A76" w:rsidRPr="00A22878" w:rsidRDefault="00D10A76" w:rsidP="00D10A76">
      <w:pPr>
        <w:shd w:val="clear" w:color="auto" w:fill="FFFFFF"/>
        <w:spacing w:after="150"/>
        <w:rPr>
          <w:color w:val="000000"/>
        </w:rPr>
      </w:pPr>
      <w:r w:rsidRPr="00A22878">
        <w:rPr>
          <w:color w:val="000000"/>
        </w:rPr>
        <w:t>Рабочая программа «Пешеходный туризм» туристско-краеведческой направленности составлена с учетом нормативных требований к программам дополнительного образования, на основе существующих федеральных программ данного вида деятельности. Вид программы: модифицированная, вариативная.</w:t>
      </w:r>
    </w:p>
    <w:p w:rsidR="00D10A76" w:rsidRPr="00A22878" w:rsidRDefault="00D10A76" w:rsidP="00D10A76">
      <w:pPr>
        <w:shd w:val="clear" w:color="auto" w:fill="FFFFFF"/>
        <w:spacing w:after="150"/>
        <w:rPr>
          <w:color w:val="000000"/>
        </w:rPr>
      </w:pPr>
      <w:r w:rsidRPr="00A22878">
        <w:rPr>
          <w:color w:val="000000"/>
        </w:rPr>
        <w:t>Пешеходный туризм является универсальным и комплексным средством воспитания подрастающего поколения, привлекающим ребят, как младшего, так и старшего школьного возраста. Самодеятельный туристский поход сочетает активный здоровый отдых, познание и освоение окружающего мира, что ставит его в ряд наиболее эффективных методов комплексного воспитания подрастающего поколения. При этом пешеходный туризм не является капиталоемким видом деятельности, для занятий им не требуется дополнительного дорогостоящего оборудования, такого, как, например, для занятий альпинизмом или велосипедным туризмом.</w:t>
      </w:r>
    </w:p>
    <w:p w:rsidR="00D10A76" w:rsidRPr="00A22878" w:rsidRDefault="00D10A76" w:rsidP="00D10A76">
      <w:pPr>
        <w:shd w:val="clear" w:color="auto" w:fill="FFFFFF"/>
        <w:spacing w:after="150"/>
        <w:rPr>
          <w:color w:val="000000"/>
        </w:rPr>
      </w:pPr>
      <w:r w:rsidRPr="00A22878">
        <w:rPr>
          <w:color w:val="000000"/>
        </w:rPr>
        <w:t>Главная задача объединения пешеходного туризма — удовлетворить естественную потребность воспитанников в непосредственном познании мира, своего края; показать, как он прекрасен, воспитать активную любовь к нему, преданность народу и земле, на которой им посчастливилось родиться.</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b/>
          <w:bCs/>
          <w:color w:val="000000"/>
        </w:rPr>
        <w:t>Актуальность</w:t>
      </w:r>
      <w:r w:rsidRPr="00A22878">
        <w:rPr>
          <w:color w:val="000000"/>
        </w:rPr>
        <w:t> программы обусловлена тем, что туристские походы, романтика дальних дорог манят к себе с каждым годом все большее число воспитанников, а занятия в группах данного вида деятельности помогают решить не только воспитательные, но и социальные проблемы (обеспечение занятости в свободное от учебы время, профилактика беспризорности и безнадзорности детей, асоциального поведения подростков и др.).</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b/>
          <w:bCs/>
          <w:color w:val="000000"/>
        </w:rPr>
        <w:t>Педагогическая целесообразность</w:t>
      </w:r>
      <w:r w:rsidRPr="00A22878">
        <w:rPr>
          <w:color w:val="000000"/>
        </w:rPr>
        <w:t> программы заключается в том, что туристский поход сочетает активный здоровый отдых, познание и освоение окружающего мира, и в первую очередь своей Малой Родины, занятия способствуют укреплению не только физического, но и психического здоровья, развитию лидерских качеств, преодолению определенных комплексов. Отмечено, что учащиеся, входящие в состав туристкой группы, стараются вести здоровый образ жизни, реже совершают поступки асоциального характера.</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b/>
          <w:bCs/>
          <w:color w:val="000000"/>
        </w:rPr>
        <w:t>Отличительной особенностью</w:t>
      </w:r>
      <w:r w:rsidRPr="00A22878">
        <w:rPr>
          <w:color w:val="000000"/>
        </w:rPr>
        <w:t xml:space="preserve"> этой программы является деятельный подход к воспитанию, образованию и развитию ребенка. Программа предполагает </w:t>
      </w:r>
      <w:proofErr w:type="spellStart"/>
      <w:r w:rsidRPr="00A22878">
        <w:rPr>
          <w:color w:val="000000"/>
        </w:rPr>
        <w:t>межпредметные</w:t>
      </w:r>
      <w:proofErr w:type="spellEnd"/>
      <w:r w:rsidRPr="00A22878">
        <w:rPr>
          <w:color w:val="000000"/>
        </w:rPr>
        <w:t xml:space="preserve"> связи, тесно переплетаясь со школьными предметами: ОБЖ, географией, математикой, историей, биологией, физкультурой.</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b/>
          <w:bCs/>
          <w:color w:val="000000"/>
        </w:rPr>
        <w:t>Цели программы:</w:t>
      </w:r>
    </w:p>
    <w:p w:rsidR="00D10A76" w:rsidRPr="00A22878" w:rsidRDefault="00D10A76" w:rsidP="00D10A76">
      <w:pPr>
        <w:shd w:val="clear" w:color="auto" w:fill="FFFFFF"/>
        <w:spacing w:after="150"/>
        <w:rPr>
          <w:color w:val="000000"/>
        </w:rPr>
      </w:pPr>
      <w:r w:rsidRPr="00A22878">
        <w:rPr>
          <w:b/>
          <w:bCs/>
          <w:color w:val="000000"/>
        </w:rPr>
        <w:t>-</w:t>
      </w:r>
      <w:r w:rsidRPr="00A22878">
        <w:rPr>
          <w:color w:val="000000"/>
        </w:rPr>
        <w:t> совершенствование нравственного и физического воспитания учащихся средствами пешеходного туризма, подготовка специалиста в области спортивного туризма и туристского многоборья, удовлетворение естественной потребности детей в непосредственном познании окружающего мира, своего края;</w:t>
      </w:r>
    </w:p>
    <w:p w:rsidR="00D10A76" w:rsidRPr="00A22878" w:rsidRDefault="00D10A76" w:rsidP="00D10A76">
      <w:pPr>
        <w:shd w:val="clear" w:color="auto" w:fill="FFFFFF"/>
        <w:spacing w:after="150"/>
        <w:rPr>
          <w:color w:val="000000"/>
        </w:rPr>
      </w:pPr>
      <w:r w:rsidRPr="00A22878">
        <w:rPr>
          <w:color w:val="000000"/>
        </w:rPr>
        <w:t>-развитие активной туристско-спортивной и краеведческой деятельности учащихся;</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color w:val="000000"/>
        </w:rPr>
        <w:lastRenderedPageBreak/>
        <w:t>Поставленные цели будет достигнуты при решении следующих задач, реализуемых в комплексе (обучающих, развивающих, воспитательных).</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b/>
          <w:bCs/>
          <w:color w:val="000000"/>
        </w:rPr>
        <w:t>Задачи:</w:t>
      </w:r>
    </w:p>
    <w:p w:rsidR="00D10A76" w:rsidRPr="00A22878" w:rsidRDefault="00D10A76" w:rsidP="00D10A76">
      <w:pPr>
        <w:shd w:val="clear" w:color="auto" w:fill="FFFFFF"/>
        <w:spacing w:after="150"/>
        <w:rPr>
          <w:color w:val="000000"/>
        </w:rPr>
      </w:pPr>
      <w:r w:rsidRPr="00A22878">
        <w:rPr>
          <w:color w:val="000000"/>
          <w:u w:val="single"/>
        </w:rPr>
        <w:t>обучающие:</w:t>
      </w:r>
    </w:p>
    <w:p w:rsidR="00D10A76" w:rsidRPr="00A22878" w:rsidRDefault="00D10A76" w:rsidP="00D10A76">
      <w:pPr>
        <w:numPr>
          <w:ilvl w:val="0"/>
          <w:numId w:val="1"/>
        </w:numPr>
        <w:shd w:val="clear" w:color="auto" w:fill="FFFFFF"/>
        <w:spacing w:after="150"/>
        <w:rPr>
          <w:color w:val="000000"/>
        </w:rPr>
      </w:pPr>
      <w:r w:rsidRPr="00A22878">
        <w:rPr>
          <w:color w:val="000000"/>
        </w:rPr>
        <w:t>формирование системы знаний, необходимых организатору туристско-спортивной работы;</w:t>
      </w:r>
    </w:p>
    <w:p w:rsidR="00D10A76" w:rsidRPr="00A22878" w:rsidRDefault="00D10A76" w:rsidP="00D10A76">
      <w:pPr>
        <w:numPr>
          <w:ilvl w:val="0"/>
          <w:numId w:val="1"/>
        </w:numPr>
        <w:shd w:val="clear" w:color="auto" w:fill="FFFFFF"/>
        <w:spacing w:after="150"/>
        <w:rPr>
          <w:color w:val="000000"/>
        </w:rPr>
      </w:pPr>
      <w:r w:rsidRPr="00A22878">
        <w:rPr>
          <w:color w:val="000000"/>
        </w:rPr>
        <w:t>обучение навыкам и умению сбора краеведческой информации,</w:t>
      </w:r>
    </w:p>
    <w:p w:rsidR="00D10A76" w:rsidRPr="00A22878" w:rsidRDefault="00D10A76" w:rsidP="00D10A76">
      <w:pPr>
        <w:numPr>
          <w:ilvl w:val="0"/>
          <w:numId w:val="1"/>
        </w:numPr>
        <w:shd w:val="clear" w:color="auto" w:fill="FFFFFF"/>
        <w:spacing w:after="150"/>
        <w:rPr>
          <w:color w:val="000000"/>
        </w:rPr>
      </w:pPr>
      <w:r w:rsidRPr="00A22878">
        <w:rPr>
          <w:color w:val="000000"/>
        </w:rPr>
        <w:t>формирование банка данных о местах туристских маршрутов через ведение записей краеведческих наблюдений, воспоминаний старожилов, ветеранов;</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color w:val="000000"/>
          <w:u w:val="single"/>
        </w:rPr>
        <w:t>воспитательные:</w:t>
      </w:r>
    </w:p>
    <w:p w:rsidR="00D10A76" w:rsidRPr="00A22878" w:rsidRDefault="00D10A76" w:rsidP="00D10A76">
      <w:pPr>
        <w:numPr>
          <w:ilvl w:val="0"/>
          <w:numId w:val="2"/>
        </w:numPr>
        <w:shd w:val="clear" w:color="auto" w:fill="FFFFFF"/>
        <w:spacing w:after="150"/>
        <w:rPr>
          <w:color w:val="000000"/>
        </w:rPr>
      </w:pPr>
      <w:r w:rsidRPr="00A22878">
        <w:rPr>
          <w:color w:val="000000"/>
        </w:rPr>
        <w:t>воспитание экологически грамотной, физически здоровой, нравственной личности, любящей и знающей свой край;</w:t>
      </w:r>
    </w:p>
    <w:p w:rsidR="00D10A76" w:rsidRPr="00A22878" w:rsidRDefault="00D10A76" w:rsidP="00D10A76">
      <w:pPr>
        <w:numPr>
          <w:ilvl w:val="0"/>
          <w:numId w:val="2"/>
        </w:numPr>
        <w:shd w:val="clear" w:color="auto" w:fill="FFFFFF"/>
        <w:spacing w:after="150"/>
        <w:rPr>
          <w:color w:val="000000"/>
        </w:rPr>
      </w:pPr>
      <w:r w:rsidRPr="00A22878">
        <w:rPr>
          <w:color w:val="000000"/>
        </w:rPr>
        <w:t>выработка организационных качеств, умение вести себя в коллективе;</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color w:val="000000"/>
          <w:u w:val="single"/>
        </w:rPr>
        <w:t>развивающие:</w:t>
      </w:r>
    </w:p>
    <w:p w:rsidR="00D10A76" w:rsidRPr="00A22878" w:rsidRDefault="00D10A76" w:rsidP="00D10A76">
      <w:pPr>
        <w:numPr>
          <w:ilvl w:val="0"/>
          <w:numId w:val="3"/>
        </w:numPr>
        <w:shd w:val="clear" w:color="auto" w:fill="FFFFFF"/>
        <w:spacing w:after="150"/>
        <w:rPr>
          <w:color w:val="000000"/>
        </w:rPr>
      </w:pPr>
      <w:r w:rsidRPr="00A22878">
        <w:rPr>
          <w:color w:val="000000"/>
        </w:rPr>
        <w:t>развитие активной туристско-спортивной и краеведческой деятельности учащихся;</w:t>
      </w:r>
    </w:p>
    <w:p w:rsidR="00D10A76" w:rsidRPr="00A22878" w:rsidRDefault="00D10A76" w:rsidP="00D10A76">
      <w:pPr>
        <w:numPr>
          <w:ilvl w:val="0"/>
          <w:numId w:val="3"/>
        </w:numPr>
        <w:shd w:val="clear" w:color="auto" w:fill="FFFFFF"/>
        <w:spacing w:after="150"/>
        <w:rPr>
          <w:color w:val="000000"/>
        </w:rPr>
      </w:pPr>
      <w:r w:rsidRPr="00A22878">
        <w:rPr>
          <w:color w:val="000000"/>
        </w:rPr>
        <w:t>развитие интереса к изучаемым дисциплинам;</w:t>
      </w:r>
    </w:p>
    <w:p w:rsidR="00D10A76" w:rsidRPr="00A22878" w:rsidRDefault="00D10A76" w:rsidP="00D10A76">
      <w:pPr>
        <w:numPr>
          <w:ilvl w:val="0"/>
          <w:numId w:val="3"/>
        </w:numPr>
        <w:shd w:val="clear" w:color="auto" w:fill="FFFFFF"/>
        <w:spacing w:after="150"/>
        <w:rPr>
          <w:color w:val="000000"/>
        </w:rPr>
      </w:pPr>
      <w:r w:rsidRPr="00A22878">
        <w:rPr>
          <w:color w:val="000000"/>
        </w:rPr>
        <w:t>формирование навыков туристкой техники, ориентирования, выживания в природной среде, судейства туристско-спортивных мероприятий;</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b/>
          <w:bCs/>
          <w:color w:val="000000"/>
        </w:rPr>
        <w:t>Возраст обучающихся детей</w:t>
      </w:r>
    </w:p>
    <w:p w:rsidR="00D10A76" w:rsidRPr="00A22878" w:rsidRDefault="00D10A76" w:rsidP="00D10A76">
      <w:pPr>
        <w:shd w:val="clear" w:color="auto" w:fill="FFFFFF"/>
        <w:spacing w:after="150"/>
        <w:rPr>
          <w:color w:val="000000"/>
        </w:rPr>
      </w:pPr>
    </w:p>
    <w:p w:rsidR="00D10A76" w:rsidRPr="00A22878" w:rsidRDefault="00D10A76" w:rsidP="00A22878">
      <w:pPr>
        <w:shd w:val="clear" w:color="auto" w:fill="FFFFFF"/>
        <w:spacing w:after="150"/>
        <w:rPr>
          <w:color w:val="000000"/>
        </w:rPr>
      </w:pPr>
      <w:r w:rsidRPr="00A22878">
        <w:rPr>
          <w:color w:val="000000"/>
        </w:rPr>
        <w:t>Возраст обучающихся детей по программе составляет 11 – 15 лет. Для воспитанников этого возраста характерны живой интерес к окружающей жизни, жажда ее познания, огромная восприимчивость к тому, что он узнает самостоятельно и от взрослых. У детей этого возраста заметно повышается произвольность психических процессов – восприятия, мышления и речи, внимания, памяти, воображения. Внимание становится более сосредоточенным, устойчивым (ребенок способен им управлять), в связи с этим развивается способность запоминать: мобилизуя волю, ребенок сознательно старается запомнить правила, последовательность действий при выполнении заданий и т.п. Поведение становится более целенаправленным, целеустремленным.</w:t>
      </w:r>
    </w:p>
    <w:p w:rsidR="00D10A76" w:rsidRPr="00A22878" w:rsidRDefault="00D10A76" w:rsidP="00D10A76">
      <w:pPr>
        <w:shd w:val="clear" w:color="auto" w:fill="FFFFFF"/>
        <w:spacing w:after="150"/>
        <w:jc w:val="center"/>
        <w:rPr>
          <w:color w:val="000000"/>
        </w:rPr>
      </w:pPr>
      <w:r w:rsidRPr="00A22878">
        <w:rPr>
          <w:b/>
          <w:bCs/>
          <w:color w:val="000000"/>
        </w:rPr>
        <w:t>Сроки реализации программы</w:t>
      </w:r>
    </w:p>
    <w:p w:rsidR="00D10A76" w:rsidRPr="00A22878" w:rsidRDefault="00D10A76" w:rsidP="00D10A76">
      <w:pPr>
        <w:shd w:val="clear" w:color="auto" w:fill="FFFFFF"/>
        <w:spacing w:after="150"/>
        <w:rPr>
          <w:color w:val="000000"/>
        </w:rPr>
      </w:pPr>
      <w:r w:rsidRPr="00A22878">
        <w:rPr>
          <w:color w:val="000000"/>
        </w:rPr>
        <w:t>Программа занятий рассчитана на 1 год обучения 32 часа (1 час в неделю);</w:t>
      </w:r>
    </w:p>
    <w:p w:rsidR="00D10A76" w:rsidRPr="00A22878" w:rsidRDefault="00D10A76" w:rsidP="00A22878">
      <w:pPr>
        <w:shd w:val="clear" w:color="auto" w:fill="FFFFFF"/>
        <w:spacing w:after="150"/>
        <w:jc w:val="center"/>
        <w:rPr>
          <w:color w:val="000000"/>
        </w:rPr>
      </w:pPr>
      <w:r w:rsidRPr="00A22878">
        <w:rPr>
          <w:b/>
          <w:bCs/>
          <w:color w:val="000000"/>
        </w:rPr>
        <w:t>Формы и режим занятий</w:t>
      </w:r>
    </w:p>
    <w:p w:rsidR="00D10A76" w:rsidRPr="00A22878" w:rsidRDefault="00D10A76" w:rsidP="00D10A76">
      <w:pPr>
        <w:shd w:val="clear" w:color="auto" w:fill="FFFFFF"/>
        <w:spacing w:after="150"/>
        <w:rPr>
          <w:color w:val="000000"/>
        </w:rPr>
      </w:pPr>
      <w:r w:rsidRPr="00A22878">
        <w:rPr>
          <w:color w:val="000000"/>
        </w:rPr>
        <w:t>Программа занятий рассчитана на 32 учебных часа, включая беседы по теории, практические занятия в помещении и на местности (в том числе, подготовку походов и подведение их итогов), а также проведение учебно-тренировочных походов и сборов.</w:t>
      </w:r>
    </w:p>
    <w:p w:rsidR="00D10A76" w:rsidRPr="00A22878" w:rsidRDefault="00D10A76" w:rsidP="00D10A76">
      <w:pPr>
        <w:shd w:val="clear" w:color="auto" w:fill="FFFFFF"/>
        <w:spacing w:after="150"/>
        <w:rPr>
          <w:color w:val="000000"/>
        </w:rPr>
      </w:pPr>
      <w:r w:rsidRPr="00A22878">
        <w:rPr>
          <w:color w:val="000000"/>
        </w:rPr>
        <w:lastRenderedPageBreak/>
        <w:t>Летние зачетные походы в сетку часов не включены.</w:t>
      </w:r>
    </w:p>
    <w:p w:rsidR="00D10A76" w:rsidRPr="00A22878" w:rsidRDefault="00D10A76" w:rsidP="00D10A76">
      <w:pPr>
        <w:shd w:val="clear" w:color="auto" w:fill="FFFFFF"/>
        <w:spacing w:after="150"/>
        <w:rPr>
          <w:color w:val="000000"/>
        </w:rPr>
      </w:pPr>
      <w:r w:rsidRPr="00A22878">
        <w:rPr>
          <w:color w:val="000000"/>
        </w:rPr>
        <w:t>Режим работы туристского объединения по программе «Пешеходный туризм» в течение учебного года в его различные периоды не одинаков: как правило, ребята собираются на занятия 1 раза в неделю в определенный день и час.</w:t>
      </w:r>
    </w:p>
    <w:p w:rsidR="00D10A76" w:rsidRPr="00A22878" w:rsidRDefault="00D10A76" w:rsidP="00D10A76">
      <w:pPr>
        <w:shd w:val="clear" w:color="auto" w:fill="FFFFFF"/>
        <w:spacing w:after="150"/>
        <w:rPr>
          <w:color w:val="000000"/>
        </w:rPr>
      </w:pPr>
      <w:r w:rsidRPr="00A22878">
        <w:rPr>
          <w:color w:val="000000"/>
        </w:rPr>
        <w:t xml:space="preserve">В среднем один раз в месяц организуются экскурсии, практические занятия на местности (тренировки), походы выходного дня, участие в соревнованиях, учебные походы на 1—2 дня. Более продолжительные походы проводятся в каникулярные периоды. </w:t>
      </w:r>
    </w:p>
    <w:p w:rsidR="00D10A76" w:rsidRPr="00A22878" w:rsidRDefault="00D10A76" w:rsidP="00D10A76">
      <w:pPr>
        <w:shd w:val="clear" w:color="auto" w:fill="FFFFFF"/>
        <w:spacing w:after="150"/>
        <w:rPr>
          <w:color w:val="000000"/>
        </w:rPr>
      </w:pPr>
      <w:r w:rsidRPr="00A22878">
        <w:rPr>
          <w:color w:val="000000"/>
        </w:rPr>
        <w:t>При проведении практических занятий на местности в пределах населенного пункта занятие может быть продлено до 4 часов. При проведении практических занятий в форме учебно-тренировочных выходов, продолжительность занятий считается 8 часов за одни сутки нахождения вне населенного пункта.</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b/>
          <w:bCs/>
          <w:color w:val="000000"/>
        </w:rPr>
        <w:t>Предполагаемый результат</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color w:val="000000"/>
          <w:u w:val="single"/>
        </w:rPr>
        <w:t>Положительными результатами работы педагога по данной программе можно считать</w:t>
      </w:r>
      <w:r w:rsidRPr="00A22878">
        <w:rPr>
          <w:color w:val="000000"/>
        </w:rPr>
        <w:t>:</w:t>
      </w:r>
    </w:p>
    <w:p w:rsidR="00D10A76" w:rsidRPr="00A22878" w:rsidRDefault="00D10A76" w:rsidP="00D10A76">
      <w:pPr>
        <w:numPr>
          <w:ilvl w:val="0"/>
          <w:numId w:val="4"/>
        </w:numPr>
        <w:shd w:val="clear" w:color="auto" w:fill="FFFFFF"/>
        <w:spacing w:after="150"/>
        <w:rPr>
          <w:color w:val="000000"/>
        </w:rPr>
      </w:pPr>
      <w:r w:rsidRPr="00A22878">
        <w:rPr>
          <w:color w:val="000000"/>
        </w:rPr>
        <w:t>сохранение контингента учащихся на всем протяжении обучения (состав группы изменился менее чем на 30%),</w:t>
      </w:r>
    </w:p>
    <w:p w:rsidR="00D10A76" w:rsidRPr="00A22878" w:rsidRDefault="00D10A76" w:rsidP="00D10A76">
      <w:pPr>
        <w:numPr>
          <w:ilvl w:val="0"/>
          <w:numId w:val="4"/>
        </w:numPr>
        <w:shd w:val="clear" w:color="auto" w:fill="FFFFFF"/>
        <w:spacing w:after="150"/>
        <w:rPr>
          <w:color w:val="000000"/>
        </w:rPr>
      </w:pPr>
      <w:r w:rsidRPr="00A22878">
        <w:rPr>
          <w:color w:val="000000"/>
        </w:rPr>
        <w:t>постоянный рост спортивно-технического мастерства,</w:t>
      </w:r>
    </w:p>
    <w:p w:rsidR="00D10A76" w:rsidRPr="00A22878" w:rsidRDefault="00D10A76" w:rsidP="00D10A76">
      <w:pPr>
        <w:numPr>
          <w:ilvl w:val="0"/>
          <w:numId w:val="4"/>
        </w:numPr>
        <w:shd w:val="clear" w:color="auto" w:fill="FFFFFF"/>
        <w:spacing w:after="150"/>
        <w:rPr>
          <w:color w:val="000000"/>
        </w:rPr>
      </w:pPr>
      <w:r w:rsidRPr="00A22878">
        <w:rPr>
          <w:color w:val="000000"/>
        </w:rPr>
        <w:t>сохранение и повышение уровня успеваемости по предметам школьной программы.</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b/>
          <w:bCs/>
          <w:color w:val="000000"/>
          <w:u w:val="single"/>
        </w:rPr>
        <w:t>Ожидаемый результат в воспитательном плане:</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b/>
          <w:bCs/>
          <w:i/>
          <w:iCs/>
          <w:color w:val="000000"/>
          <w:u w:val="single"/>
        </w:rPr>
        <w:t>Гражданин</w:t>
      </w:r>
      <w:r w:rsidRPr="00A22878">
        <w:rPr>
          <w:i/>
          <w:iCs/>
          <w:color w:val="000000"/>
        </w:rPr>
        <w:t>. </w:t>
      </w:r>
      <w:r w:rsidRPr="00A22878">
        <w:rPr>
          <w:color w:val="000000"/>
        </w:rPr>
        <w:t>Национальная гордость, патриотизм. Общественная дисциплина и культура общения. Бережное отношение к природе и традициям. Уважение прав и культуры других наций. Честность, правдивость, чуткость, милосердие.</w:t>
      </w:r>
    </w:p>
    <w:p w:rsidR="00D10A76" w:rsidRPr="00A22878" w:rsidRDefault="00D10A76" w:rsidP="00D10A76">
      <w:pPr>
        <w:shd w:val="clear" w:color="auto" w:fill="FFFFFF"/>
        <w:spacing w:after="150"/>
        <w:rPr>
          <w:color w:val="000000"/>
        </w:rPr>
      </w:pPr>
      <w:r w:rsidRPr="00A22878">
        <w:rPr>
          <w:b/>
          <w:bCs/>
          <w:i/>
          <w:iCs/>
          <w:color w:val="000000"/>
          <w:u w:val="single"/>
        </w:rPr>
        <w:t>Семьянин</w:t>
      </w:r>
      <w:r w:rsidRPr="00A22878">
        <w:rPr>
          <w:i/>
          <w:iCs/>
          <w:color w:val="000000"/>
        </w:rPr>
        <w:t>. </w:t>
      </w:r>
      <w:r w:rsidRPr="00A22878">
        <w:rPr>
          <w:color w:val="000000"/>
        </w:rPr>
        <w:t>Тактичность. Культура общения. Опрятность. Стремление к ЗОЖ. Умение организовать досуг. Забота о младших и слабых. Уважение к пожилым. Знание гигиенических навыков.</w:t>
      </w:r>
    </w:p>
    <w:p w:rsidR="00D10A76" w:rsidRPr="00A22878" w:rsidRDefault="00D10A76" w:rsidP="00D10A76">
      <w:pPr>
        <w:shd w:val="clear" w:color="auto" w:fill="FFFFFF"/>
        <w:spacing w:after="150"/>
        <w:rPr>
          <w:color w:val="000000"/>
        </w:rPr>
      </w:pPr>
      <w:r w:rsidRPr="00A22878">
        <w:rPr>
          <w:b/>
          <w:bCs/>
          <w:i/>
          <w:iCs/>
          <w:color w:val="000000"/>
          <w:u w:val="single"/>
        </w:rPr>
        <w:t>Профессионал</w:t>
      </w:r>
      <w:r w:rsidRPr="00A22878">
        <w:rPr>
          <w:i/>
          <w:iCs/>
          <w:color w:val="000000"/>
        </w:rPr>
        <w:t>. </w:t>
      </w:r>
      <w:r w:rsidRPr="00A22878">
        <w:rPr>
          <w:color w:val="000000"/>
        </w:rPr>
        <w:t>Работоспособность. Организованность. Творческое и эстетическое отношение к труду. Стремление сделать дело качественно. Умение трудиться сообща. Инициативность. Самостоятельность. Самообслуживание.</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color w:val="000000"/>
          <w:u w:val="single"/>
        </w:rPr>
        <w:t>В результате обучения по данной программе, учащиеся должны:</w:t>
      </w:r>
    </w:p>
    <w:p w:rsidR="00D10A76" w:rsidRPr="00A22878" w:rsidRDefault="00D10A76" w:rsidP="00D10A76">
      <w:pPr>
        <w:numPr>
          <w:ilvl w:val="0"/>
          <w:numId w:val="5"/>
        </w:numPr>
        <w:shd w:val="clear" w:color="auto" w:fill="FFFFFF"/>
        <w:spacing w:after="150"/>
        <w:rPr>
          <w:color w:val="000000"/>
        </w:rPr>
      </w:pPr>
      <w:r w:rsidRPr="00A22878">
        <w:rPr>
          <w:color w:val="000000"/>
        </w:rPr>
        <w:t>получить навыки подготовки к походу;</w:t>
      </w:r>
    </w:p>
    <w:p w:rsidR="00D10A76" w:rsidRPr="00A22878" w:rsidRDefault="00D10A76" w:rsidP="00D10A76">
      <w:pPr>
        <w:numPr>
          <w:ilvl w:val="0"/>
          <w:numId w:val="5"/>
        </w:numPr>
        <w:shd w:val="clear" w:color="auto" w:fill="FFFFFF"/>
        <w:spacing w:after="150"/>
        <w:rPr>
          <w:color w:val="000000"/>
        </w:rPr>
      </w:pPr>
      <w:r w:rsidRPr="00A22878">
        <w:rPr>
          <w:color w:val="000000"/>
        </w:rPr>
        <w:t>уметь ставить палатку и разводить костер, оборудовать бивак;</w:t>
      </w:r>
    </w:p>
    <w:p w:rsidR="00D10A76" w:rsidRPr="00A22878" w:rsidRDefault="00D10A76" w:rsidP="00D10A76">
      <w:pPr>
        <w:numPr>
          <w:ilvl w:val="0"/>
          <w:numId w:val="5"/>
        </w:numPr>
        <w:shd w:val="clear" w:color="auto" w:fill="FFFFFF"/>
        <w:spacing w:after="150"/>
        <w:rPr>
          <w:color w:val="000000"/>
        </w:rPr>
      </w:pPr>
      <w:r w:rsidRPr="00A22878">
        <w:rPr>
          <w:color w:val="000000"/>
        </w:rPr>
        <w:t>уметь оказывать первую медицинскую помощь;</w:t>
      </w:r>
    </w:p>
    <w:p w:rsidR="00D10A76" w:rsidRPr="00A22878" w:rsidRDefault="00D10A76" w:rsidP="00D10A76">
      <w:pPr>
        <w:numPr>
          <w:ilvl w:val="0"/>
          <w:numId w:val="5"/>
        </w:numPr>
        <w:shd w:val="clear" w:color="auto" w:fill="FFFFFF"/>
        <w:spacing w:after="150"/>
        <w:rPr>
          <w:color w:val="000000"/>
        </w:rPr>
      </w:pPr>
      <w:r w:rsidRPr="00A22878">
        <w:rPr>
          <w:color w:val="000000"/>
        </w:rPr>
        <w:t>преодолевать простые природные и искусственные препятствия.</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jc w:val="center"/>
        <w:rPr>
          <w:color w:val="000000"/>
        </w:rPr>
      </w:pPr>
      <w:r w:rsidRPr="00A22878">
        <w:rPr>
          <w:b/>
          <w:bCs/>
          <w:color w:val="000000"/>
        </w:rPr>
        <w:t>Формы предъявления и оценки результатов</w:t>
      </w:r>
    </w:p>
    <w:p w:rsidR="00D10A76" w:rsidRPr="00A22878" w:rsidRDefault="00D10A76" w:rsidP="00D10A76">
      <w:pPr>
        <w:shd w:val="clear" w:color="auto" w:fill="FFFFFF"/>
        <w:spacing w:after="150"/>
        <w:jc w:val="center"/>
        <w:rPr>
          <w:color w:val="000000"/>
        </w:rPr>
      </w:pPr>
    </w:p>
    <w:p w:rsidR="00D10A76" w:rsidRPr="00A22878" w:rsidRDefault="00D10A76" w:rsidP="00A22878">
      <w:pPr>
        <w:shd w:val="clear" w:color="auto" w:fill="FFFFFF"/>
        <w:spacing w:after="150"/>
        <w:rPr>
          <w:color w:val="000000"/>
        </w:rPr>
      </w:pPr>
      <w:r w:rsidRPr="00A22878">
        <w:rPr>
          <w:color w:val="000000"/>
        </w:rPr>
        <w:t>Основными формами предъявления и оценки результатов являются: участие в соревнованиях, конкурсах, спортивному ориентированию; оформление краевой краеведческой картотеки; походы (подготовка и проведение; конкурс отчетов) и пр.</w:t>
      </w:r>
    </w:p>
    <w:p w:rsidR="00D10A76" w:rsidRPr="00A22878" w:rsidRDefault="00D10A76" w:rsidP="00D10A76">
      <w:pPr>
        <w:shd w:val="clear" w:color="auto" w:fill="FFFFFF"/>
        <w:spacing w:after="150"/>
        <w:jc w:val="center"/>
        <w:rPr>
          <w:b/>
          <w:bCs/>
          <w:color w:val="000000"/>
        </w:rPr>
      </w:pPr>
    </w:p>
    <w:p w:rsidR="00D10A76" w:rsidRPr="00A22878" w:rsidRDefault="00D10A76" w:rsidP="00D10A76">
      <w:pPr>
        <w:shd w:val="clear" w:color="auto" w:fill="FFFFFF"/>
        <w:spacing w:after="150"/>
        <w:jc w:val="center"/>
        <w:rPr>
          <w:color w:val="000000"/>
        </w:rPr>
      </w:pPr>
      <w:r w:rsidRPr="00A22878">
        <w:rPr>
          <w:b/>
          <w:bCs/>
          <w:color w:val="000000"/>
        </w:rPr>
        <w:t>Учебно-тематический план</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586"/>
        <w:gridCol w:w="2781"/>
        <w:gridCol w:w="1022"/>
        <w:gridCol w:w="1482"/>
        <w:gridCol w:w="1922"/>
        <w:gridCol w:w="1792"/>
      </w:tblGrid>
      <w:tr w:rsidR="00EF7A45" w:rsidRPr="00A22878" w:rsidTr="00A22878">
        <w:trPr>
          <w:trHeight w:val="705"/>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b/>
                <w:color w:val="000000"/>
              </w:rPr>
            </w:pPr>
            <w:r w:rsidRPr="00A22878">
              <w:rPr>
                <w:b/>
                <w:color w:val="000000"/>
              </w:rPr>
              <w:t>№ п/п</w:t>
            </w: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b/>
                <w:color w:val="000000"/>
              </w:rPr>
            </w:pPr>
            <w:r w:rsidRPr="00A22878">
              <w:rPr>
                <w:b/>
                <w:color w:val="000000"/>
              </w:rPr>
              <w:t>Название модуля</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b/>
                <w:color w:val="000000"/>
              </w:rPr>
            </w:pPr>
            <w:r w:rsidRPr="00A22878">
              <w:rPr>
                <w:b/>
                <w:color w:val="000000"/>
              </w:rPr>
              <w:t>Общее кол-во часов</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b/>
                <w:color w:val="000000"/>
              </w:rPr>
            </w:pPr>
            <w:r w:rsidRPr="00A22878">
              <w:rPr>
                <w:b/>
                <w:color w:val="000000"/>
              </w:rPr>
              <w:t>Часы аудиторных занятий</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hideMark/>
          </w:tcPr>
          <w:p w:rsidR="00A22878" w:rsidRPr="00A22878" w:rsidRDefault="00A22878" w:rsidP="00F90045">
            <w:pPr>
              <w:spacing w:after="150"/>
              <w:rPr>
                <w:b/>
                <w:color w:val="000000"/>
              </w:rPr>
            </w:pPr>
            <w:r w:rsidRPr="00A22878">
              <w:rPr>
                <w:b/>
                <w:color w:val="000000"/>
              </w:rPr>
              <w:t>Часы внеаудиторных активных занятий</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A22878" w:rsidP="00F90045">
            <w:pPr>
              <w:spacing w:after="150"/>
              <w:rPr>
                <w:color w:val="000000"/>
              </w:rPr>
            </w:pPr>
            <w:r>
              <w:rPr>
                <w:b/>
                <w:bCs/>
                <w:color w:val="000000"/>
              </w:rPr>
              <w:t>Формы контроля</w:t>
            </w:r>
          </w:p>
        </w:tc>
      </w:tr>
      <w:tr w:rsidR="00EF7A45" w:rsidRPr="00A22878" w:rsidTr="00A22878">
        <w:trPr>
          <w:trHeight w:val="420"/>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I</w:t>
            </w: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Вводное занятие.</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jc w:val="center"/>
              <w:rPr>
                <w:color w:val="000000"/>
              </w:rPr>
            </w:pPr>
            <w:r w:rsidRPr="00A22878">
              <w:rPr>
                <w:color w:val="000000"/>
              </w:rPr>
              <w:t>1</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722610">
            <w:pPr>
              <w:spacing w:after="150"/>
              <w:rPr>
                <w:color w:val="000000"/>
              </w:rPr>
            </w:pPr>
            <w:r w:rsidRPr="00A22878">
              <w:rPr>
                <w:color w:val="000000"/>
              </w:rPr>
              <w:t>1</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hideMark/>
          </w:tcPr>
          <w:p w:rsidR="00A22878" w:rsidRPr="00A22878" w:rsidRDefault="00A22878" w:rsidP="00D10A76">
            <w:pPr>
              <w:spacing w:after="150"/>
              <w:rPr>
                <w:color w:val="000000"/>
              </w:rPr>
            </w:pPr>
            <w:r w:rsidRPr="00A22878">
              <w:rPr>
                <w:color w:val="000000"/>
              </w:rPr>
              <w:t>-</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A22878" w:rsidP="00D10A76">
            <w:pPr>
              <w:spacing w:after="150"/>
              <w:rPr>
                <w:color w:val="000000"/>
              </w:rPr>
            </w:pPr>
            <w:r>
              <w:rPr>
                <w:color w:val="000000"/>
              </w:rPr>
              <w:t>Устный опрос</w:t>
            </w:r>
          </w:p>
        </w:tc>
      </w:tr>
      <w:tr w:rsidR="00EF7A45" w:rsidRPr="00A22878" w:rsidTr="00A22878">
        <w:trPr>
          <w:trHeight w:val="390"/>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II</w:t>
            </w: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Краеведение.</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jc w:val="center"/>
              <w:rPr>
                <w:color w:val="000000"/>
              </w:rPr>
            </w:pPr>
          </w:p>
          <w:p w:rsidR="00A22878" w:rsidRPr="00A22878" w:rsidRDefault="00A22878" w:rsidP="00F90045">
            <w:pPr>
              <w:spacing w:after="150"/>
              <w:jc w:val="center"/>
              <w:rPr>
                <w:color w:val="000000"/>
              </w:rPr>
            </w:pPr>
            <w:r w:rsidRPr="00A22878">
              <w:rPr>
                <w:color w:val="000000"/>
              </w:rPr>
              <w:t>2</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1</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hideMark/>
          </w:tcPr>
          <w:p w:rsidR="00A22878" w:rsidRPr="00A22878" w:rsidRDefault="00A22878" w:rsidP="00F90045">
            <w:pPr>
              <w:spacing w:after="150"/>
              <w:rPr>
                <w:color w:val="000000"/>
              </w:rPr>
            </w:pPr>
            <w:r w:rsidRPr="00A22878">
              <w:rPr>
                <w:color w:val="000000"/>
              </w:rPr>
              <w:t>1</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EF7A45" w:rsidP="00F90045">
            <w:pPr>
              <w:spacing w:after="150"/>
              <w:rPr>
                <w:color w:val="000000"/>
              </w:rPr>
            </w:pPr>
            <w:r>
              <w:rPr>
                <w:color w:val="000000"/>
              </w:rPr>
              <w:t>тестирование</w:t>
            </w:r>
          </w:p>
        </w:tc>
      </w:tr>
      <w:tr w:rsidR="00EF7A45" w:rsidRPr="00A22878" w:rsidTr="00A22878">
        <w:trPr>
          <w:trHeight w:val="90"/>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line="90" w:lineRule="atLeast"/>
              <w:rPr>
                <w:color w:val="000000"/>
              </w:rPr>
            </w:pPr>
            <w:r w:rsidRPr="00A22878">
              <w:rPr>
                <w:color w:val="000000"/>
              </w:rPr>
              <w:t>III</w:t>
            </w: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D10A76">
            <w:pPr>
              <w:spacing w:after="150" w:line="90" w:lineRule="atLeast"/>
              <w:rPr>
                <w:color w:val="000000"/>
              </w:rPr>
            </w:pPr>
            <w:r w:rsidRPr="00A22878">
              <w:rPr>
                <w:color w:val="000000"/>
              </w:rPr>
              <w:t>Топография.</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line="90" w:lineRule="atLeast"/>
              <w:jc w:val="center"/>
              <w:rPr>
                <w:color w:val="000000"/>
              </w:rPr>
            </w:pPr>
            <w:r w:rsidRPr="00A22878">
              <w:rPr>
                <w:color w:val="000000"/>
              </w:rPr>
              <w:t>2</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line="90" w:lineRule="atLeast"/>
              <w:rPr>
                <w:color w:val="000000"/>
              </w:rPr>
            </w:pPr>
            <w:r w:rsidRPr="00A22878">
              <w:rPr>
                <w:color w:val="000000"/>
              </w:rPr>
              <w:t>1</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vAlign w:val="center"/>
            <w:hideMark/>
          </w:tcPr>
          <w:p w:rsidR="00A22878" w:rsidRPr="00A22878" w:rsidRDefault="00A22878" w:rsidP="00F90045">
            <w:pPr>
              <w:spacing w:after="150" w:line="90" w:lineRule="atLeast"/>
              <w:rPr>
                <w:color w:val="000000"/>
              </w:rPr>
            </w:pPr>
            <w:r w:rsidRPr="00A22878">
              <w:rPr>
                <w:color w:val="000000"/>
              </w:rPr>
              <w:t>1</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EF7A45" w:rsidP="00F90045">
            <w:pPr>
              <w:spacing w:after="150" w:line="90" w:lineRule="atLeast"/>
              <w:rPr>
                <w:color w:val="000000"/>
              </w:rPr>
            </w:pPr>
            <w:r>
              <w:t>проверка правильности выполнения задания</w:t>
            </w:r>
          </w:p>
        </w:tc>
      </w:tr>
      <w:tr w:rsidR="00EF7A45" w:rsidRPr="00A22878" w:rsidTr="00A22878">
        <w:trPr>
          <w:trHeight w:val="420"/>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IV</w:t>
            </w: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Туристические узлы.</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jc w:val="center"/>
              <w:rPr>
                <w:color w:val="000000"/>
              </w:rPr>
            </w:pPr>
            <w:r w:rsidRPr="00A22878">
              <w:rPr>
                <w:color w:val="000000"/>
              </w:rPr>
              <w:t>3</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rPr>
                <w:color w:val="000000"/>
              </w:rPr>
            </w:pPr>
            <w:r w:rsidRPr="00A22878">
              <w:rPr>
                <w:color w:val="000000"/>
              </w:rPr>
              <w:t>1</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vAlign w:val="center"/>
            <w:hideMark/>
          </w:tcPr>
          <w:p w:rsidR="00A22878" w:rsidRPr="00A22878" w:rsidRDefault="00A22878" w:rsidP="00F90045">
            <w:pPr>
              <w:spacing w:after="150"/>
              <w:rPr>
                <w:color w:val="000000"/>
              </w:rPr>
            </w:pPr>
            <w:r w:rsidRPr="00A22878">
              <w:rPr>
                <w:color w:val="000000"/>
              </w:rPr>
              <w:t>2</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EF7A45" w:rsidP="00F90045">
            <w:pPr>
              <w:spacing w:after="150"/>
              <w:rPr>
                <w:color w:val="000000"/>
              </w:rPr>
            </w:pPr>
            <w:r>
              <w:t>проверка правильности выполнения задания</w:t>
            </w:r>
          </w:p>
        </w:tc>
      </w:tr>
      <w:tr w:rsidR="00EF7A45" w:rsidRPr="00A22878" w:rsidTr="00A22878">
        <w:trPr>
          <w:trHeight w:val="420"/>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V</w:t>
            </w: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Спортивное туристическое многоборье</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jc w:val="center"/>
              <w:rPr>
                <w:color w:val="000000"/>
              </w:rPr>
            </w:pPr>
            <w:r w:rsidRPr="00A22878">
              <w:rPr>
                <w:color w:val="000000"/>
              </w:rPr>
              <w:t>3</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rPr>
                <w:color w:val="000000"/>
              </w:rPr>
            </w:pPr>
            <w:r w:rsidRPr="00A22878">
              <w:rPr>
                <w:color w:val="000000"/>
              </w:rPr>
              <w:t>1</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vAlign w:val="center"/>
            <w:hideMark/>
          </w:tcPr>
          <w:p w:rsidR="00A22878" w:rsidRPr="00A22878" w:rsidRDefault="00A22878" w:rsidP="00F90045">
            <w:pPr>
              <w:spacing w:after="150"/>
              <w:rPr>
                <w:color w:val="000000"/>
              </w:rPr>
            </w:pPr>
            <w:r w:rsidRPr="00A22878">
              <w:rPr>
                <w:color w:val="000000"/>
              </w:rPr>
              <w:t>2</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EF7A45" w:rsidP="00F90045">
            <w:pPr>
              <w:spacing w:after="150"/>
              <w:rPr>
                <w:color w:val="000000"/>
              </w:rPr>
            </w:pPr>
            <w:r>
              <w:t>проверка правильности выполнения задания</w:t>
            </w:r>
          </w:p>
        </w:tc>
      </w:tr>
      <w:tr w:rsidR="00EF7A45" w:rsidRPr="00A22878" w:rsidTr="00A22878">
        <w:trPr>
          <w:trHeight w:val="420"/>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VI</w:t>
            </w: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Туристическая стенгазета</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jc w:val="center"/>
              <w:rPr>
                <w:color w:val="000000"/>
              </w:rPr>
            </w:pPr>
            <w:r w:rsidRPr="00A22878">
              <w:rPr>
                <w:color w:val="000000"/>
              </w:rPr>
              <w:t>1</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rPr>
                <w:color w:val="000000"/>
              </w:rPr>
            </w:pPr>
            <w:r w:rsidRPr="00A22878">
              <w:rPr>
                <w:color w:val="000000"/>
              </w:rPr>
              <w:t>1</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vAlign w:val="center"/>
            <w:hideMark/>
          </w:tcPr>
          <w:p w:rsidR="00A22878" w:rsidRPr="00A22878" w:rsidRDefault="00A22878" w:rsidP="00F90045">
            <w:pPr>
              <w:spacing w:after="150"/>
              <w:rPr>
                <w:color w:val="000000"/>
              </w:rPr>
            </w:pPr>
            <w:r w:rsidRPr="00A22878">
              <w:rPr>
                <w:color w:val="000000"/>
              </w:rPr>
              <w:t>-</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EF7A45" w:rsidP="00F90045">
            <w:pPr>
              <w:spacing w:after="150"/>
              <w:rPr>
                <w:color w:val="000000"/>
              </w:rPr>
            </w:pPr>
            <w:r>
              <w:t>проверка правильности выполнения задания</w:t>
            </w:r>
          </w:p>
        </w:tc>
      </w:tr>
      <w:tr w:rsidR="00EF7A45" w:rsidRPr="00A22878" w:rsidTr="00A22878">
        <w:trPr>
          <w:trHeight w:val="450"/>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VII</w:t>
            </w: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Природоохранные акции</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jc w:val="center"/>
              <w:rPr>
                <w:color w:val="000000"/>
              </w:rPr>
            </w:pPr>
            <w:r w:rsidRPr="00A22878">
              <w:rPr>
                <w:color w:val="000000"/>
              </w:rPr>
              <w:t>2</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rPr>
                <w:color w:val="000000"/>
              </w:rPr>
            </w:pPr>
            <w:r w:rsidRPr="00A22878">
              <w:rPr>
                <w:color w:val="000000"/>
              </w:rPr>
              <w:t>2</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vAlign w:val="center"/>
            <w:hideMark/>
          </w:tcPr>
          <w:p w:rsidR="00A22878" w:rsidRPr="00A22878" w:rsidRDefault="00A22878" w:rsidP="00F90045">
            <w:pPr>
              <w:spacing w:after="150"/>
              <w:rPr>
                <w:color w:val="000000"/>
              </w:rPr>
            </w:pPr>
            <w:r w:rsidRPr="00A22878">
              <w:rPr>
                <w:color w:val="000000"/>
              </w:rPr>
              <w:t>-</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EF7A45" w:rsidP="00F90045">
            <w:pPr>
              <w:spacing w:after="150"/>
              <w:rPr>
                <w:color w:val="000000"/>
              </w:rPr>
            </w:pPr>
            <w:r>
              <w:t xml:space="preserve">проверка правильности выполнения </w:t>
            </w:r>
            <w:proofErr w:type="spellStart"/>
            <w:r>
              <w:t>задания.опрос</w:t>
            </w:r>
            <w:proofErr w:type="spellEnd"/>
            <w:r>
              <w:t>. анкетирование</w:t>
            </w:r>
          </w:p>
        </w:tc>
      </w:tr>
      <w:tr w:rsidR="00EF7A45" w:rsidRPr="00A22878" w:rsidTr="00A22878">
        <w:trPr>
          <w:trHeight w:val="420"/>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lastRenderedPageBreak/>
              <w:t>VIII</w:t>
            </w: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Спортивное ориентирование.</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jc w:val="center"/>
              <w:rPr>
                <w:color w:val="000000"/>
              </w:rPr>
            </w:pPr>
            <w:r w:rsidRPr="00A22878">
              <w:rPr>
                <w:color w:val="000000"/>
              </w:rPr>
              <w:t>6</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rPr>
                <w:color w:val="000000"/>
              </w:rPr>
            </w:pPr>
            <w:r w:rsidRPr="00A22878">
              <w:rPr>
                <w:color w:val="000000"/>
              </w:rPr>
              <w:t>1</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vAlign w:val="center"/>
            <w:hideMark/>
          </w:tcPr>
          <w:p w:rsidR="00A22878" w:rsidRPr="00A22878" w:rsidRDefault="00A22878" w:rsidP="00F90045">
            <w:pPr>
              <w:spacing w:after="150"/>
              <w:rPr>
                <w:color w:val="000000"/>
              </w:rPr>
            </w:pPr>
            <w:r w:rsidRPr="00A22878">
              <w:rPr>
                <w:color w:val="000000"/>
              </w:rPr>
              <w:t>5</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EF7A45" w:rsidP="00F90045">
            <w:pPr>
              <w:spacing w:after="150"/>
              <w:rPr>
                <w:color w:val="000000"/>
              </w:rPr>
            </w:pPr>
            <w:r>
              <w:t>проверка правильности выполнения задания Опрос. Анкетирование</w:t>
            </w:r>
          </w:p>
        </w:tc>
      </w:tr>
      <w:tr w:rsidR="00EF7A45" w:rsidRPr="00A22878" w:rsidTr="00A22878">
        <w:trPr>
          <w:trHeight w:val="420"/>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IX</w:t>
            </w: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Походы выходного дня</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jc w:val="center"/>
              <w:rPr>
                <w:color w:val="000000"/>
              </w:rPr>
            </w:pPr>
            <w:r w:rsidRPr="00A22878">
              <w:rPr>
                <w:color w:val="000000"/>
              </w:rPr>
              <w:t>6</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rPr>
                <w:color w:val="000000"/>
              </w:rPr>
            </w:pPr>
            <w:r w:rsidRPr="00A22878">
              <w:rPr>
                <w:color w:val="000000"/>
              </w:rPr>
              <w:t>1</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vAlign w:val="center"/>
            <w:hideMark/>
          </w:tcPr>
          <w:p w:rsidR="00A22878" w:rsidRPr="00A22878" w:rsidRDefault="00A22878" w:rsidP="00F90045">
            <w:pPr>
              <w:spacing w:after="150"/>
              <w:rPr>
                <w:color w:val="000000"/>
              </w:rPr>
            </w:pPr>
            <w:r w:rsidRPr="00A22878">
              <w:rPr>
                <w:color w:val="000000"/>
              </w:rPr>
              <w:t>5</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EF7A45" w:rsidP="00F90045">
            <w:pPr>
              <w:spacing w:after="150"/>
              <w:rPr>
                <w:color w:val="000000"/>
              </w:rPr>
            </w:pPr>
            <w:r>
              <w:t>проверка правильности выполнения задания Опрос. Анкетирование</w:t>
            </w:r>
          </w:p>
        </w:tc>
      </w:tr>
      <w:tr w:rsidR="00EF7A45" w:rsidRPr="00A22878" w:rsidTr="00A22878">
        <w:trPr>
          <w:trHeight w:val="420"/>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X</w:t>
            </w: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r w:rsidRPr="00A22878">
              <w:rPr>
                <w:color w:val="000000"/>
              </w:rPr>
              <w:t>Спортивные походы</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jc w:val="center"/>
              <w:rPr>
                <w:color w:val="000000"/>
              </w:rPr>
            </w:pPr>
            <w:r w:rsidRPr="00A22878">
              <w:rPr>
                <w:color w:val="000000"/>
              </w:rPr>
              <w:t>6</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722610">
            <w:pPr>
              <w:spacing w:after="150"/>
              <w:rPr>
                <w:color w:val="000000"/>
              </w:rPr>
            </w:pPr>
            <w:r w:rsidRPr="00A22878">
              <w:rPr>
                <w:color w:val="000000"/>
              </w:rPr>
              <w:t>1</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vAlign w:val="center"/>
            <w:hideMark/>
          </w:tcPr>
          <w:p w:rsidR="00A22878" w:rsidRPr="00A22878" w:rsidRDefault="00A22878" w:rsidP="00722610">
            <w:pPr>
              <w:spacing w:after="150"/>
              <w:rPr>
                <w:color w:val="000000"/>
              </w:rPr>
            </w:pPr>
            <w:r w:rsidRPr="00A22878">
              <w:rPr>
                <w:color w:val="000000"/>
              </w:rPr>
              <w:t>5</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EF7A45" w:rsidP="00722610">
            <w:pPr>
              <w:spacing w:after="150"/>
              <w:rPr>
                <w:color w:val="000000"/>
              </w:rPr>
            </w:pPr>
            <w:r>
              <w:t xml:space="preserve">проверка правильности выполнения задания. Опрос. Анкетирование </w:t>
            </w:r>
          </w:p>
        </w:tc>
      </w:tr>
      <w:tr w:rsidR="00EF7A45" w:rsidRPr="00A22878" w:rsidTr="00A22878">
        <w:trPr>
          <w:trHeight w:val="390"/>
        </w:trPr>
        <w:tc>
          <w:tcPr>
            <w:tcW w:w="617"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rPr>
                <w:color w:val="000000"/>
              </w:rPr>
            </w:pPr>
          </w:p>
        </w:tc>
        <w:tc>
          <w:tcPr>
            <w:tcW w:w="320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A22878" w:rsidRPr="00A22878" w:rsidRDefault="00A22878" w:rsidP="00F90045">
            <w:pPr>
              <w:spacing w:after="150"/>
              <w:jc w:val="center"/>
              <w:rPr>
                <w:b/>
                <w:color w:val="000000"/>
              </w:rPr>
            </w:pPr>
            <w:r w:rsidRPr="00A22878">
              <w:rPr>
                <w:b/>
                <w:color w:val="000000"/>
              </w:rPr>
              <w:t>Итого:</w:t>
            </w:r>
          </w:p>
        </w:tc>
        <w:tc>
          <w:tcPr>
            <w:tcW w:w="1123"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jc w:val="center"/>
              <w:rPr>
                <w:color w:val="000000"/>
              </w:rPr>
            </w:pPr>
            <w:r w:rsidRPr="00A22878">
              <w:rPr>
                <w:b/>
                <w:bCs/>
                <w:color w:val="000000"/>
              </w:rPr>
              <w:t>32</w:t>
            </w:r>
          </w:p>
        </w:tc>
        <w:tc>
          <w:tcPr>
            <w:tcW w:w="1509"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vAlign w:val="center"/>
            <w:hideMark/>
          </w:tcPr>
          <w:p w:rsidR="00A22878" w:rsidRPr="00A22878" w:rsidRDefault="00A22878" w:rsidP="00F90045">
            <w:pPr>
              <w:spacing w:after="150"/>
              <w:jc w:val="center"/>
              <w:rPr>
                <w:color w:val="000000"/>
              </w:rPr>
            </w:pPr>
            <w:r w:rsidRPr="00A22878">
              <w:rPr>
                <w:b/>
                <w:bCs/>
                <w:color w:val="000000"/>
              </w:rPr>
              <w:t>11</w:t>
            </w:r>
          </w:p>
        </w:tc>
        <w:tc>
          <w:tcPr>
            <w:tcW w:w="1866" w:type="dxa"/>
            <w:tcBorders>
              <w:top w:val="double" w:sz="6" w:space="0" w:color="C0C0C0"/>
              <w:left w:val="double" w:sz="6" w:space="0" w:color="C0C0C0"/>
              <w:bottom w:val="double" w:sz="6" w:space="0" w:color="C0C0C0"/>
              <w:right w:val="double" w:sz="6" w:space="0" w:color="C0C0C0"/>
            </w:tcBorders>
            <w:shd w:val="clear" w:color="auto" w:fill="FFFFFF"/>
            <w:tcMar>
              <w:top w:w="0" w:type="dxa"/>
              <w:left w:w="115" w:type="dxa"/>
              <w:bottom w:w="0" w:type="dxa"/>
              <w:right w:w="115" w:type="dxa"/>
            </w:tcMar>
            <w:vAlign w:val="center"/>
            <w:hideMark/>
          </w:tcPr>
          <w:p w:rsidR="00A22878" w:rsidRPr="00A22878" w:rsidRDefault="00A22878" w:rsidP="00F90045">
            <w:pPr>
              <w:spacing w:after="150"/>
              <w:jc w:val="center"/>
              <w:rPr>
                <w:color w:val="000000"/>
              </w:rPr>
            </w:pPr>
            <w:r w:rsidRPr="00A22878">
              <w:rPr>
                <w:b/>
                <w:bCs/>
                <w:color w:val="000000"/>
              </w:rPr>
              <w:t>21</w:t>
            </w:r>
          </w:p>
        </w:tc>
        <w:tc>
          <w:tcPr>
            <w:tcW w:w="1268" w:type="dxa"/>
            <w:tcBorders>
              <w:top w:val="double" w:sz="6" w:space="0" w:color="C0C0C0"/>
              <w:left w:val="double" w:sz="6" w:space="0" w:color="C0C0C0"/>
              <w:bottom w:val="double" w:sz="6" w:space="0" w:color="C0C0C0"/>
              <w:right w:val="double" w:sz="6" w:space="0" w:color="C0C0C0"/>
            </w:tcBorders>
            <w:shd w:val="clear" w:color="auto" w:fill="FFFFFF"/>
          </w:tcPr>
          <w:p w:rsidR="00A22878" w:rsidRPr="00A22878" w:rsidRDefault="00A22878" w:rsidP="00F90045">
            <w:pPr>
              <w:spacing w:after="150"/>
              <w:jc w:val="center"/>
              <w:rPr>
                <w:b/>
                <w:bCs/>
                <w:color w:val="000000"/>
              </w:rPr>
            </w:pPr>
          </w:p>
        </w:tc>
      </w:tr>
    </w:tbl>
    <w:p w:rsidR="00A22878" w:rsidRDefault="00A22878" w:rsidP="00D10A76">
      <w:pPr>
        <w:shd w:val="clear" w:color="auto" w:fill="FFFFFF"/>
        <w:spacing w:after="150"/>
        <w:jc w:val="center"/>
        <w:rPr>
          <w:b/>
          <w:bCs/>
          <w:color w:val="000000"/>
        </w:rPr>
      </w:pPr>
    </w:p>
    <w:p w:rsidR="00A22878" w:rsidRDefault="00A22878" w:rsidP="00D10A76">
      <w:pPr>
        <w:shd w:val="clear" w:color="auto" w:fill="FFFFFF"/>
        <w:spacing w:after="150"/>
        <w:jc w:val="center"/>
        <w:rPr>
          <w:b/>
          <w:bCs/>
          <w:color w:val="000000"/>
        </w:rPr>
      </w:pPr>
    </w:p>
    <w:p w:rsidR="00A22878" w:rsidRDefault="00A22878" w:rsidP="00D10A76">
      <w:pPr>
        <w:shd w:val="clear" w:color="auto" w:fill="FFFFFF"/>
        <w:spacing w:after="150"/>
        <w:jc w:val="center"/>
        <w:rPr>
          <w:b/>
          <w:bCs/>
          <w:color w:val="000000"/>
        </w:rPr>
      </w:pPr>
    </w:p>
    <w:p w:rsidR="00D10A76" w:rsidRPr="00A22878" w:rsidRDefault="00D10A76" w:rsidP="00D10A76">
      <w:pPr>
        <w:shd w:val="clear" w:color="auto" w:fill="FFFFFF"/>
        <w:spacing w:after="150"/>
        <w:jc w:val="center"/>
        <w:rPr>
          <w:color w:val="000000"/>
        </w:rPr>
      </w:pPr>
      <w:r w:rsidRPr="00A22878">
        <w:rPr>
          <w:b/>
          <w:bCs/>
          <w:color w:val="000000"/>
        </w:rPr>
        <w:t>Содержание</w:t>
      </w:r>
    </w:p>
    <w:p w:rsidR="00D10A76" w:rsidRPr="00A22878" w:rsidRDefault="00D10A76" w:rsidP="00D10A76">
      <w:pPr>
        <w:shd w:val="clear" w:color="auto" w:fill="FFFFFF"/>
        <w:spacing w:after="150"/>
        <w:jc w:val="center"/>
        <w:rPr>
          <w:color w:val="000000"/>
        </w:rPr>
      </w:pPr>
    </w:p>
    <w:p w:rsidR="00D10A76" w:rsidRPr="00A22878" w:rsidRDefault="00D10A76" w:rsidP="00D10A76">
      <w:pPr>
        <w:shd w:val="clear" w:color="auto" w:fill="FFFFFF"/>
        <w:spacing w:after="150"/>
        <w:rPr>
          <w:color w:val="000000"/>
        </w:rPr>
      </w:pPr>
      <w:r w:rsidRPr="00A22878">
        <w:rPr>
          <w:b/>
          <w:bCs/>
          <w:color w:val="000000"/>
        </w:rPr>
        <w:t>1. </w:t>
      </w:r>
      <w:r w:rsidRPr="00A22878">
        <w:rPr>
          <w:b/>
          <w:bCs/>
          <w:i/>
          <w:iCs/>
          <w:color w:val="000000"/>
        </w:rPr>
        <w:t>Вводное занятие</w:t>
      </w:r>
      <w:r w:rsidRPr="00A22878">
        <w:rPr>
          <w:i/>
          <w:iCs/>
          <w:color w:val="000000"/>
        </w:rPr>
        <w:t>. </w:t>
      </w:r>
      <w:r w:rsidRPr="00A22878">
        <w:rPr>
          <w:color w:val="000000"/>
        </w:rPr>
        <w:t>Обеспечение безопасности. Особенности пешеходного туризма</w:t>
      </w:r>
    </w:p>
    <w:p w:rsidR="00D10A76" w:rsidRPr="00A22878" w:rsidRDefault="00D10A76" w:rsidP="00D10A76">
      <w:pPr>
        <w:shd w:val="clear" w:color="auto" w:fill="FFFFFF"/>
        <w:spacing w:after="150"/>
        <w:rPr>
          <w:color w:val="000000"/>
        </w:rPr>
      </w:pPr>
      <w:r w:rsidRPr="00A22878">
        <w:rPr>
          <w:i/>
          <w:iCs/>
          <w:color w:val="000000"/>
        </w:rPr>
        <w:t>Теория:</w:t>
      </w:r>
      <w:r w:rsidRPr="00A22878">
        <w:rPr>
          <w:color w:val="000000"/>
        </w:rPr>
        <w:t> Цели и значение занятий туризмом и краеведением. Правила поведения и техника безопасности во время занятий. Нормы поведения в горах, в лесу, у водоемов, на болоте. Нормы передвижения по дорогам. Правила обращения с огнем. Правила обращения с опасными инструментами и специальным снаряжением. Правила общения с местными жителями; правила гигиены туриста. Неписаные этические правила туристов: трудовая этика туриста, распределения общественного снаряжения в походе между мальчиками и девочками, отношение к пожилым людям и тимуровская работа, отношение к природе</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color w:val="000000"/>
        </w:rPr>
        <w:t>2. </w:t>
      </w:r>
      <w:r w:rsidRPr="00A22878">
        <w:rPr>
          <w:b/>
          <w:bCs/>
          <w:i/>
          <w:iCs/>
          <w:color w:val="000000"/>
        </w:rPr>
        <w:t>Краеведение</w:t>
      </w:r>
      <w:r w:rsidR="00722610" w:rsidRPr="00A22878">
        <w:rPr>
          <w:b/>
          <w:bCs/>
          <w:i/>
          <w:iCs/>
          <w:color w:val="000000"/>
        </w:rPr>
        <w:t xml:space="preserve">. </w:t>
      </w:r>
      <w:r w:rsidRPr="00A22878">
        <w:rPr>
          <w:color w:val="000000"/>
        </w:rPr>
        <w:t xml:space="preserve">Природа родного края. Охрана природы. Виды туризма. </w:t>
      </w:r>
      <w:r w:rsidR="00722610" w:rsidRPr="00A22878">
        <w:rPr>
          <w:color w:val="000000"/>
        </w:rPr>
        <w:t>Туристские возможности Краснояр</w:t>
      </w:r>
      <w:r w:rsidRPr="00A22878">
        <w:rPr>
          <w:color w:val="000000"/>
        </w:rPr>
        <w:t>ского края.</w:t>
      </w:r>
    </w:p>
    <w:p w:rsidR="00D10A76" w:rsidRPr="00A22878" w:rsidRDefault="00D10A76" w:rsidP="00D10A76">
      <w:pPr>
        <w:shd w:val="clear" w:color="auto" w:fill="FFFFFF"/>
        <w:spacing w:after="150"/>
        <w:rPr>
          <w:color w:val="000000"/>
        </w:rPr>
      </w:pPr>
      <w:r w:rsidRPr="00A22878">
        <w:rPr>
          <w:i/>
          <w:iCs/>
          <w:color w:val="000000"/>
        </w:rPr>
        <w:t>Теория: </w:t>
      </w:r>
      <w:r w:rsidRPr="00A22878">
        <w:rPr>
          <w:color w:val="000000"/>
        </w:rPr>
        <w:t>Рельеф и климатические особенности родного края. Животный и растительный мир родного края. История родного края. Краеведческая работа в походе. Правила сбора краеведческого материала. Правила оформления краеведческого материала. Краеведческого материала. Презентация краеведческого материала. Краеведческий отчет туристской группы. Краеведческие викторины. Подготовка, организация, проведение и анализ силами туристской группы школьной краеведческой олимпиады для учащихся 5-8 классов. Подготовка, организация, проведение и анализ силами туристской группы фотовыставки «Знай родной край».</w:t>
      </w:r>
    </w:p>
    <w:p w:rsidR="00D10A76" w:rsidRPr="00A22878" w:rsidRDefault="00D10A76" w:rsidP="00D10A76">
      <w:pPr>
        <w:shd w:val="clear" w:color="auto" w:fill="FFFFFF"/>
        <w:spacing w:after="150"/>
        <w:rPr>
          <w:color w:val="000000"/>
        </w:rPr>
      </w:pPr>
      <w:r w:rsidRPr="00A22878">
        <w:rPr>
          <w:i/>
          <w:iCs/>
          <w:color w:val="000000"/>
        </w:rPr>
        <w:lastRenderedPageBreak/>
        <w:t>Практика.</w:t>
      </w:r>
      <w:r w:rsidRPr="00A22878">
        <w:rPr>
          <w:color w:val="000000"/>
        </w:rPr>
        <w:t> Знакомство с картой области (края), республики. «Путешествия» по карте. Подготовка и заслушивание докладов кружковцев о природе и достопримечательностях края. Проведение краеведческих викторин.</w:t>
      </w:r>
    </w:p>
    <w:p w:rsidR="00D10A76" w:rsidRPr="00A22878" w:rsidRDefault="00D10A76" w:rsidP="00D10A76">
      <w:pPr>
        <w:shd w:val="clear" w:color="auto" w:fill="FFFFFF"/>
        <w:spacing w:after="150"/>
        <w:rPr>
          <w:color w:val="000000"/>
        </w:rPr>
      </w:pPr>
    </w:p>
    <w:p w:rsidR="00D10A76" w:rsidRPr="00A22878" w:rsidRDefault="00D10A76" w:rsidP="00D10A76">
      <w:pPr>
        <w:shd w:val="clear" w:color="auto" w:fill="FFFFFF"/>
        <w:spacing w:after="150"/>
        <w:rPr>
          <w:color w:val="000000"/>
        </w:rPr>
      </w:pPr>
      <w:r w:rsidRPr="00A22878">
        <w:rPr>
          <w:b/>
          <w:bCs/>
          <w:color w:val="000000"/>
        </w:rPr>
        <w:t>3.</w:t>
      </w:r>
      <w:r w:rsidRPr="00A22878">
        <w:rPr>
          <w:color w:val="000000"/>
        </w:rPr>
        <w:t> </w:t>
      </w:r>
      <w:r w:rsidRPr="00A22878">
        <w:rPr>
          <w:b/>
          <w:bCs/>
          <w:i/>
          <w:iCs/>
          <w:color w:val="000000"/>
        </w:rPr>
        <w:t>Топография</w:t>
      </w:r>
      <w:r w:rsidRPr="00A22878">
        <w:rPr>
          <w:color w:val="000000"/>
        </w:rPr>
        <w:t>. </w:t>
      </w:r>
      <w:r w:rsidRPr="00A22878">
        <w:rPr>
          <w:b/>
          <w:bCs/>
          <w:color w:val="000000"/>
        </w:rPr>
        <w:t>Топографическая подготовка, условные знаки.</w:t>
      </w:r>
    </w:p>
    <w:p w:rsidR="00D10A76" w:rsidRPr="00A22878" w:rsidRDefault="00D10A76" w:rsidP="00D10A76">
      <w:pPr>
        <w:shd w:val="clear" w:color="auto" w:fill="FFFFFF"/>
        <w:spacing w:after="150"/>
        <w:rPr>
          <w:color w:val="000000"/>
        </w:rPr>
      </w:pPr>
      <w:r w:rsidRPr="00A22878">
        <w:rPr>
          <w:i/>
          <w:iCs/>
          <w:color w:val="000000"/>
        </w:rPr>
        <w:t>Теория:</w:t>
      </w:r>
      <w:r w:rsidRPr="00A22878">
        <w:rPr>
          <w:b/>
          <w:bCs/>
          <w:color w:val="000000"/>
        </w:rPr>
        <w:t> </w:t>
      </w:r>
      <w:r w:rsidRPr="00A22878">
        <w:rPr>
          <w:color w:val="000000"/>
        </w:rPr>
        <w:t xml:space="preserve">Топографические карты и топографические знаки. Масштаб и легенда карты. Чтение топографических карт. Рисование </w:t>
      </w:r>
      <w:proofErr w:type="spellStart"/>
      <w:r w:rsidRPr="00A22878">
        <w:rPr>
          <w:color w:val="000000"/>
        </w:rPr>
        <w:t>топознаков</w:t>
      </w:r>
      <w:proofErr w:type="spellEnd"/>
      <w:r w:rsidRPr="00A22878">
        <w:rPr>
          <w:color w:val="000000"/>
        </w:rPr>
        <w:t>. Изображение высоты местности с помощью горизонталей. Определение крутизны склона и его высоты. Измерение расстояния до недоступных предметов. Топографическая съемка местности.</w:t>
      </w:r>
    </w:p>
    <w:p w:rsidR="00D10A76" w:rsidRPr="00A22878" w:rsidRDefault="00D10A76" w:rsidP="00D10A76">
      <w:pPr>
        <w:shd w:val="clear" w:color="auto" w:fill="FFFFFF"/>
        <w:spacing w:after="150"/>
        <w:rPr>
          <w:color w:val="000000"/>
        </w:rPr>
      </w:pPr>
      <w:r w:rsidRPr="00A22878">
        <w:rPr>
          <w:i/>
          <w:iCs/>
          <w:color w:val="000000"/>
        </w:rPr>
        <w:t>Практика:</w:t>
      </w:r>
      <w:r w:rsidRPr="00A22878">
        <w:rPr>
          <w:color w:val="000000"/>
        </w:rPr>
        <w:t> измерение расстояний на карте и на местности. Создание простейших планов и схем (класса, школьного двора, т.п.).</w:t>
      </w:r>
    </w:p>
    <w:p w:rsidR="00D10A76" w:rsidRPr="00A22878" w:rsidRDefault="00D10A76" w:rsidP="00D10A76">
      <w:pPr>
        <w:shd w:val="clear" w:color="auto" w:fill="FFFFFF"/>
        <w:spacing w:after="150"/>
        <w:rPr>
          <w:color w:val="000000"/>
        </w:rPr>
      </w:pPr>
      <w:r w:rsidRPr="00A22878">
        <w:rPr>
          <w:color w:val="000000"/>
        </w:rPr>
        <w:t>Спортивный компас. Ориентирование карты по компасу. Снятие азимута. Движение по азимуту. Ориентирование по местным предметам, рельефу. Определение точки стояния.</w:t>
      </w:r>
    </w:p>
    <w:p w:rsidR="00D10A76" w:rsidRPr="00A22878" w:rsidRDefault="00D10A76" w:rsidP="00D10A76">
      <w:pPr>
        <w:shd w:val="clear" w:color="auto" w:fill="FFFFFF"/>
        <w:spacing w:after="150"/>
        <w:rPr>
          <w:color w:val="000000"/>
        </w:rPr>
      </w:pPr>
      <w:r w:rsidRPr="00A22878">
        <w:rPr>
          <w:b/>
          <w:bCs/>
          <w:color w:val="000000"/>
        </w:rPr>
        <w:t>4</w:t>
      </w:r>
      <w:r w:rsidRPr="00A22878">
        <w:rPr>
          <w:color w:val="000000"/>
        </w:rPr>
        <w:t>. </w:t>
      </w:r>
      <w:r w:rsidRPr="00A22878">
        <w:rPr>
          <w:b/>
          <w:bCs/>
          <w:i/>
          <w:iCs/>
          <w:color w:val="000000"/>
        </w:rPr>
        <w:t>Туристские узлы. </w:t>
      </w:r>
      <w:r w:rsidRPr="00A22878">
        <w:rPr>
          <w:b/>
          <w:bCs/>
          <w:color w:val="000000"/>
        </w:rPr>
        <w:t>Подготовка к соревнованиям и отработка навыков туристской техники совместно с родителями</w:t>
      </w:r>
    </w:p>
    <w:p w:rsidR="00D10A76" w:rsidRPr="00A22878" w:rsidRDefault="00D10A76" w:rsidP="00D10A76">
      <w:pPr>
        <w:shd w:val="clear" w:color="auto" w:fill="FFFFFF"/>
        <w:spacing w:after="150"/>
        <w:rPr>
          <w:color w:val="000000"/>
        </w:rPr>
      </w:pPr>
      <w:r w:rsidRPr="00A22878">
        <w:rPr>
          <w:i/>
          <w:iCs/>
          <w:color w:val="000000"/>
        </w:rPr>
        <w:t>Теория:</w:t>
      </w:r>
      <w:r w:rsidRPr="00A22878">
        <w:rPr>
          <w:b/>
          <w:bCs/>
          <w:i/>
          <w:iCs/>
          <w:color w:val="000000"/>
        </w:rPr>
        <w:t> </w:t>
      </w:r>
      <w:r w:rsidRPr="00A22878">
        <w:rPr>
          <w:color w:val="000000"/>
        </w:rPr>
        <w:t xml:space="preserve">Узлы и их применение в туризме. Узлы: прямой, проводник, двойной проводник, австрийский проводник, восьмерка, стремя, прусик, булинь, удавка, карабинная удавка, академический, ткацкий, встречный, шкотовый, </w:t>
      </w:r>
      <w:proofErr w:type="spellStart"/>
      <w:r w:rsidRPr="00A22878">
        <w:rPr>
          <w:color w:val="000000"/>
        </w:rPr>
        <w:t>брамшкотовый</w:t>
      </w:r>
      <w:proofErr w:type="spellEnd"/>
      <w:r w:rsidRPr="00A22878">
        <w:rPr>
          <w:color w:val="000000"/>
        </w:rPr>
        <w:t xml:space="preserve">, штык, схватывающий, </w:t>
      </w:r>
      <w:proofErr w:type="spellStart"/>
      <w:r w:rsidRPr="00A22878">
        <w:rPr>
          <w:color w:val="000000"/>
        </w:rPr>
        <w:t>грейпвайн</w:t>
      </w:r>
      <w:proofErr w:type="spellEnd"/>
      <w:r w:rsidRPr="00A22878">
        <w:rPr>
          <w:color w:val="000000"/>
        </w:rPr>
        <w:t xml:space="preserve"> и т.п. Отработка навыков завязывания туристских узлов. Наведение и снятие веревочных перил для преодоления препятствий.</w:t>
      </w:r>
    </w:p>
    <w:p w:rsidR="00D10A76" w:rsidRPr="00A22878" w:rsidRDefault="00D10A76" w:rsidP="00D10A76">
      <w:pPr>
        <w:shd w:val="clear" w:color="auto" w:fill="FFFFFF"/>
        <w:spacing w:after="150"/>
        <w:rPr>
          <w:color w:val="000000"/>
        </w:rPr>
      </w:pPr>
      <w:r w:rsidRPr="00A22878">
        <w:rPr>
          <w:i/>
          <w:iCs/>
          <w:color w:val="000000"/>
        </w:rPr>
        <w:t>Практика:</w:t>
      </w:r>
      <w:r w:rsidRPr="00A22878">
        <w:rPr>
          <w:color w:val="000000"/>
        </w:rPr>
        <w:t> постановка дистанции, мини-соревнования между командами «Мама, папа и я – туристская семья». Участие в личных зачетах по прохождению дистанции.</w:t>
      </w:r>
    </w:p>
    <w:p w:rsidR="00D10A76" w:rsidRPr="00A22878" w:rsidRDefault="00D10A76" w:rsidP="00D10A76">
      <w:pPr>
        <w:shd w:val="clear" w:color="auto" w:fill="FFFFFF"/>
        <w:spacing w:after="150"/>
        <w:rPr>
          <w:color w:val="000000"/>
        </w:rPr>
      </w:pPr>
      <w:r w:rsidRPr="00A22878">
        <w:rPr>
          <w:b/>
          <w:bCs/>
          <w:i/>
          <w:iCs/>
          <w:color w:val="000000"/>
        </w:rPr>
        <w:t>5. Спортивное</w:t>
      </w:r>
      <w:r w:rsidR="00722610" w:rsidRPr="00A22878">
        <w:rPr>
          <w:b/>
          <w:bCs/>
          <w:i/>
          <w:iCs/>
          <w:color w:val="000000"/>
        </w:rPr>
        <w:t xml:space="preserve"> туристическое многоборье</w:t>
      </w:r>
      <w:r w:rsidRPr="00A22878">
        <w:rPr>
          <w:b/>
          <w:bCs/>
          <w:i/>
          <w:iCs/>
          <w:color w:val="000000"/>
        </w:rPr>
        <w:t>.</w:t>
      </w:r>
    </w:p>
    <w:p w:rsidR="00D10A76" w:rsidRPr="00A22878" w:rsidRDefault="00D10A76" w:rsidP="00D10A76">
      <w:pPr>
        <w:shd w:val="clear" w:color="auto" w:fill="FFFFFF"/>
        <w:spacing w:after="150"/>
        <w:rPr>
          <w:color w:val="000000"/>
        </w:rPr>
      </w:pPr>
      <w:r w:rsidRPr="00A22878">
        <w:rPr>
          <w:i/>
          <w:iCs/>
          <w:color w:val="000000"/>
        </w:rPr>
        <w:t>Теория:</w:t>
      </w:r>
      <w:r w:rsidRPr="00A22878">
        <w:rPr>
          <w:color w:val="000000"/>
        </w:rPr>
        <w:t xml:space="preserve"> Спортивное туристическое снаряжение. Страховки и </w:t>
      </w:r>
      <w:proofErr w:type="spellStart"/>
      <w:r w:rsidRPr="00A22878">
        <w:rPr>
          <w:color w:val="000000"/>
        </w:rPr>
        <w:t>самостраховки</w:t>
      </w:r>
      <w:proofErr w:type="spellEnd"/>
      <w:r w:rsidRPr="00A22878">
        <w:rPr>
          <w:color w:val="000000"/>
        </w:rPr>
        <w:t xml:space="preserve">. Преодоление препятствий. Траверс склона с альпенштоком. Горизонтальный и вертикальный маятник. Переправа по верёвке с перилами (параллельные перила). Подъём по склону по перилам спортивным способом. Подъём по склону по судейским перилам с </w:t>
      </w:r>
      <w:proofErr w:type="spellStart"/>
      <w:r w:rsidRPr="00A22878">
        <w:rPr>
          <w:color w:val="000000"/>
        </w:rPr>
        <w:t>самостраховкой</w:t>
      </w:r>
      <w:proofErr w:type="spellEnd"/>
      <w:r w:rsidRPr="00A22878">
        <w:rPr>
          <w:color w:val="000000"/>
        </w:rPr>
        <w:t xml:space="preserve">. Спуск по склону по судейским перилам с </w:t>
      </w:r>
      <w:proofErr w:type="spellStart"/>
      <w:r w:rsidRPr="00A22878">
        <w:rPr>
          <w:color w:val="000000"/>
        </w:rPr>
        <w:t>самостраховкой</w:t>
      </w:r>
      <w:proofErr w:type="spellEnd"/>
      <w:r w:rsidRPr="00A22878">
        <w:rPr>
          <w:color w:val="000000"/>
        </w:rPr>
        <w:t>. Навесная переправа. Переправа с самонаведением и снятием перил.</w:t>
      </w:r>
    </w:p>
    <w:p w:rsidR="00722610" w:rsidRPr="00A22878" w:rsidRDefault="00722610" w:rsidP="00722610">
      <w:pPr>
        <w:shd w:val="clear" w:color="auto" w:fill="FFFFFF"/>
        <w:spacing w:after="150"/>
        <w:rPr>
          <w:color w:val="000000"/>
        </w:rPr>
      </w:pPr>
      <w:r w:rsidRPr="00A22878">
        <w:rPr>
          <w:b/>
          <w:bCs/>
          <w:i/>
          <w:iCs/>
          <w:color w:val="000000"/>
        </w:rPr>
        <w:t>6. Туристическая стенгазета.</w:t>
      </w:r>
    </w:p>
    <w:p w:rsidR="00722610" w:rsidRPr="00A22878" w:rsidRDefault="00722610" w:rsidP="00722610">
      <w:pPr>
        <w:shd w:val="clear" w:color="auto" w:fill="FFFFFF"/>
        <w:spacing w:after="150"/>
        <w:rPr>
          <w:color w:val="000000"/>
        </w:rPr>
      </w:pPr>
      <w:r w:rsidRPr="00A22878">
        <w:rPr>
          <w:i/>
          <w:iCs/>
          <w:color w:val="000000"/>
        </w:rPr>
        <w:t>Теория:</w:t>
      </w:r>
      <w:r w:rsidRPr="00A22878">
        <w:rPr>
          <w:color w:val="000000"/>
        </w:rPr>
        <w:t> Виды газет, работ редакционной коллегии, название газетной рубрики и заголовки, вёрстка, оформление. Выбор названия для туристической газеты: открытый конкурс. Социальные пробы: интервью, репортаж, соцопрос. Создание Совета для выпуска туристской газеты и распределение обязанностей. Выпуск и презентация первого номера газеты, посвященному Всемирному дню туризма, выпуски номеров, посвященных экологическим проблем микрорайона, интересным страницам родной истории, совершенным туристическим походам и экспедициям.</w:t>
      </w:r>
    </w:p>
    <w:p w:rsidR="00722610" w:rsidRPr="00A22878" w:rsidRDefault="00722610" w:rsidP="00722610">
      <w:pPr>
        <w:shd w:val="clear" w:color="auto" w:fill="FFFFFF"/>
        <w:spacing w:after="150"/>
        <w:rPr>
          <w:color w:val="000000"/>
        </w:rPr>
      </w:pPr>
      <w:r w:rsidRPr="00A22878">
        <w:rPr>
          <w:b/>
          <w:bCs/>
          <w:i/>
          <w:iCs/>
          <w:color w:val="000000"/>
        </w:rPr>
        <w:t>7. Природоохранные акции.</w:t>
      </w:r>
    </w:p>
    <w:p w:rsidR="00722610" w:rsidRPr="00A22878" w:rsidRDefault="00722610" w:rsidP="00722610">
      <w:pPr>
        <w:shd w:val="clear" w:color="auto" w:fill="FFFFFF"/>
        <w:spacing w:after="150"/>
        <w:rPr>
          <w:color w:val="000000"/>
        </w:rPr>
      </w:pPr>
      <w:r w:rsidRPr="00A22878">
        <w:rPr>
          <w:i/>
          <w:iCs/>
          <w:color w:val="000000"/>
        </w:rPr>
        <w:t>Теория:</w:t>
      </w:r>
      <w:r w:rsidRPr="00A22878">
        <w:rPr>
          <w:color w:val="000000"/>
        </w:rPr>
        <w:t> Анкетный опрос школьников, родителей об экологических проблемах микрорайона. Определение круга проблем. Проработка каждой проблемы методом мозгового штурма. Выбор дела. Создание Совета дела. Распределение обязанностей. Подготовка инвентаря и спецодежды. Реализация запланированного дела: проведение природоохранных мероприятий на улицах, в парке. Фоторепортаж о проведении акции. Анализ работы. Подведение итогов: рассказ об экологических проблемах микрорайона и проведённой</w:t>
      </w:r>
      <w:r w:rsidR="000901D8" w:rsidRPr="00A22878">
        <w:rPr>
          <w:color w:val="000000"/>
        </w:rPr>
        <w:t xml:space="preserve"> акции учащимся</w:t>
      </w:r>
    </w:p>
    <w:p w:rsidR="00D10A76" w:rsidRPr="00A22878" w:rsidRDefault="00D10A76" w:rsidP="00D10A76">
      <w:pPr>
        <w:shd w:val="clear" w:color="auto" w:fill="FFFFFF"/>
        <w:spacing w:after="150"/>
        <w:rPr>
          <w:color w:val="000000"/>
        </w:rPr>
      </w:pPr>
    </w:p>
    <w:p w:rsidR="00D10A76" w:rsidRPr="00A22878" w:rsidRDefault="00722610" w:rsidP="00D10A76">
      <w:pPr>
        <w:shd w:val="clear" w:color="auto" w:fill="FFFFFF"/>
        <w:spacing w:after="150"/>
        <w:rPr>
          <w:color w:val="000000"/>
        </w:rPr>
      </w:pPr>
      <w:r w:rsidRPr="00A22878">
        <w:rPr>
          <w:color w:val="000000"/>
        </w:rPr>
        <w:t>8</w:t>
      </w:r>
      <w:r w:rsidR="00D10A76" w:rsidRPr="00A22878">
        <w:rPr>
          <w:color w:val="000000"/>
        </w:rPr>
        <w:t>. </w:t>
      </w:r>
      <w:r w:rsidR="00D10A76" w:rsidRPr="00A22878">
        <w:rPr>
          <w:b/>
          <w:bCs/>
          <w:i/>
          <w:iCs/>
          <w:color w:val="000000"/>
        </w:rPr>
        <w:t>Спортивное ориен</w:t>
      </w:r>
      <w:r w:rsidRPr="00A22878">
        <w:rPr>
          <w:b/>
          <w:bCs/>
          <w:i/>
          <w:iCs/>
          <w:color w:val="000000"/>
        </w:rPr>
        <w:t>тирование</w:t>
      </w:r>
      <w:r w:rsidR="00D10A76" w:rsidRPr="00A22878">
        <w:rPr>
          <w:b/>
          <w:bCs/>
          <w:i/>
          <w:iCs/>
          <w:color w:val="000000"/>
        </w:rPr>
        <w:t>.</w:t>
      </w:r>
    </w:p>
    <w:p w:rsidR="00D10A76" w:rsidRPr="00A22878" w:rsidRDefault="00D10A76" w:rsidP="00D10A76">
      <w:pPr>
        <w:shd w:val="clear" w:color="auto" w:fill="FFFFFF"/>
        <w:spacing w:after="150"/>
        <w:rPr>
          <w:color w:val="000000"/>
        </w:rPr>
      </w:pPr>
      <w:r w:rsidRPr="00A22878">
        <w:rPr>
          <w:i/>
          <w:iCs/>
          <w:color w:val="000000"/>
        </w:rPr>
        <w:t>Теория:</w:t>
      </w:r>
      <w:r w:rsidRPr="00A22878">
        <w:rPr>
          <w:color w:val="000000"/>
        </w:rPr>
        <w:t> Гигиена спортсмена: гигиена тела, одежды и обуви. Правила соревнований по спортивному ориентированию. Спортивное снаряжение. Действия участника перед стартом, на старте, на дистанции, на КП, в финишном коридоре, после финиша. Техника ориентирования. Измерение расстояний на местности (шагами, по времени, визуально). Спортивный компас. Приёмы пользования компасом. Определение сторон горизонта по компасу. Определение точки стояния. Движения по азимуту. Определение и контроль направлений с помощью компаса и карты, по объектам местности. Спортивные карты. Технические приёмы: азимут, линейное ориентирование, точечное ориентирование. Тренировки и соревнования по спортивному ориентированию.</w:t>
      </w:r>
    </w:p>
    <w:p w:rsidR="00D10A76" w:rsidRPr="00A22878" w:rsidRDefault="00722610" w:rsidP="00D10A76">
      <w:pPr>
        <w:shd w:val="clear" w:color="auto" w:fill="FFFFFF"/>
        <w:spacing w:after="150"/>
        <w:rPr>
          <w:color w:val="000000"/>
        </w:rPr>
      </w:pPr>
      <w:r w:rsidRPr="00A22878">
        <w:rPr>
          <w:b/>
          <w:bCs/>
          <w:i/>
          <w:iCs/>
          <w:color w:val="000000"/>
        </w:rPr>
        <w:t>9.Походы выходного дня</w:t>
      </w:r>
      <w:r w:rsidR="00D10A76" w:rsidRPr="00A22878">
        <w:rPr>
          <w:b/>
          <w:bCs/>
          <w:i/>
          <w:iCs/>
          <w:color w:val="000000"/>
        </w:rPr>
        <w:t>.</w:t>
      </w:r>
    </w:p>
    <w:p w:rsidR="00D10A76" w:rsidRPr="00A22878" w:rsidRDefault="00D10A76" w:rsidP="00D10A76">
      <w:pPr>
        <w:shd w:val="clear" w:color="auto" w:fill="FFFFFF"/>
        <w:spacing w:after="150"/>
        <w:rPr>
          <w:color w:val="000000"/>
        </w:rPr>
      </w:pPr>
      <w:r w:rsidRPr="00A22878">
        <w:rPr>
          <w:i/>
          <w:iCs/>
          <w:color w:val="000000"/>
        </w:rPr>
        <w:t>Практика:</w:t>
      </w:r>
      <w:r w:rsidR="000901D8" w:rsidRPr="00A22878">
        <w:rPr>
          <w:color w:val="000000"/>
        </w:rPr>
        <w:t> Совместное</w:t>
      </w:r>
      <w:r w:rsidRPr="00A22878">
        <w:rPr>
          <w:color w:val="000000"/>
        </w:rPr>
        <w:t xml:space="preserve"> осуществление и последующий анализ походов выходного дня с целью отработки навыков ориентирования, техники пешеходного туризма, сбора краеведческого материала.</w:t>
      </w:r>
    </w:p>
    <w:p w:rsidR="00D10A76" w:rsidRPr="00A22878" w:rsidRDefault="00D10A76" w:rsidP="00D10A76">
      <w:pPr>
        <w:shd w:val="clear" w:color="auto" w:fill="FFFFFF"/>
        <w:spacing w:after="150"/>
        <w:rPr>
          <w:color w:val="000000"/>
        </w:rPr>
      </w:pPr>
      <w:r w:rsidRPr="00A22878">
        <w:rPr>
          <w:b/>
          <w:bCs/>
          <w:i/>
          <w:iCs/>
          <w:color w:val="000000"/>
        </w:rPr>
        <w:t>10</w:t>
      </w:r>
      <w:r w:rsidR="00722610" w:rsidRPr="00A22878">
        <w:rPr>
          <w:b/>
          <w:bCs/>
          <w:i/>
          <w:iCs/>
          <w:color w:val="000000"/>
        </w:rPr>
        <w:t>. Спортивные походы</w:t>
      </w:r>
      <w:r w:rsidRPr="00A22878">
        <w:rPr>
          <w:b/>
          <w:bCs/>
          <w:i/>
          <w:iCs/>
          <w:color w:val="000000"/>
        </w:rPr>
        <w:t>.</w:t>
      </w:r>
    </w:p>
    <w:p w:rsidR="00D10A76" w:rsidRPr="00A22878" w:rsidRDefault="00D10A76" w:rsidP="00D10A76">
      <w:pPr>
        <w:shd w:val="clear" w:color="auto" w:fill="FFFFFF"/>
        <w:spacing w:after="150"/>
        <w:rPr>
          <w:color w:val="000000"/>
        </w:rPr>
      </w:pPr>
      <w:r w:rsidRPr="00A22878">
        <w:rPr>
          <w:i/>
          <w:iCs/>
          <w:color w:val="000000"/>
        </w:rPr>
        <w:t>Практика: </w:t>
      </w:r>
      <w:r w:rsidRPr="00A22878">
        <w:rPr>
          <w:color w:val="000000"/>
        </w:rPr>
        <w:t>Пешеходный поход. Протяжённость спортивных походов, локальная протяжённость спортивных походов. Принципы комплектования группы и требования к участникам спортивных походов. Ориентирование на маршруте. Хронометраж на маршруте. Краеведение на маршруте. Подведение итогов похода, подготовка фотоотчёта, технического и краеведческого описания маршрута. Ознакомление с собранным краеведческим материалом других учащихся школы.</w:t>
      </w:r>
      <w:r w:rsidRPr="00A22878">
        <w:rPr>
          <w:b/>
          <w:bCs/>
          <w:color w:val="000000"/>
        </w:rPr>
        <w:t>; </w:t>
      </w:r>
      <w:r w:rsidRPr="00A22878">
        <w:rPr>
          <w:color w:val="000000"/>
        </w:rPr>
        <w:t>конкурс отчетов)</w:t>
      </w:r>
      <w:r w:rsidRPr="00A22878">
        <w:rPr>
          <w:b/>
          <w:bCs/>
          <w:color w:val="000000"/>
        </w:rPr>
        <w:t>.</w:t>
      </w:r>
    </w:p>
    <w:p w:rsidR="00A22878" w:rsidRDefault="00A22878" w:rsidP="00D10A76">
      <w:pPr>
        <w:jc w:val="center"/>
        <w:rPr>
          <w:b/>
        </w:rPr>
      </w:pPr>
    </w:p>
    <w:p w:rsidR="00A22878" w:rsidRDefault="00A22878" w:rsidP="00D10A76">
      <w:pPr>
        <w:jc w:val="center"/>
        <w:rPr>
          <w:b/>
        </w:rPr>
      </w:pPr>
    </w:p>
    <w:p w:rsidR="00D10A76" w:rsidRPr="00A22878" w:rsidRDefault="00D10A76" w:rsidP="00D10A76">
      <w:pPr>
        <w:jc w:val="center"/>
        <w:rPr>
          <w:b/>
        </w:rPr>
      </w:pPr>
      <w:r w:rsidRPr="00A22878">
        <w:rPr>
          <w:b/>
        </w:rPr>
        <w:t>Календарный учебный график</w:t>
      </w:r>
    </w:p>
    <w:p w:rsidR="00D10A76" w:rsidRPr="00A22878" w:rsidRDefault="00D10A76" w:rsidP="00D10A76">
      <w:pPr>
        <w:pStyle w:val="a7"/>
        <w:rPr>
          <w:rFonts w:ascii="Times New Roman" w:hAnsi="Times New Roman" w:cs="Times New Roman"/>
          <w:sz w:val="24"/>
          <w:szCs w:val="24"/>
        </w:rPr>
      </w:pPr>
    </w:p>
    <w:tbl>
      <w:tblPr>
        <w:tblStyle w:val="a4"/>
        <w:tblW w:w="11341" w:type="dxa"/>
        <w:tblInd w:w="-1168" w:type="dxa"/>
        <w:tblLayout w:type="fixed"/>
        <w:tblLook w:val="04A0" w:firstRow="1" w:lastRow="0" w:firstColumn="1" w:lastColumn="0" w:noHBand="0" w:noVBand="1"/>
      </w:tblPr>
      <w:tblGrid>
        <w:gridCol w:w="675"/>
        <w:gridCol w:w="880"/>
        <w:gridCol w:w="1139"/>
        <w:gridCol w:w="1134"/>
        <w:gridCol w:w="1134"/>
        <w:gridCol w:w="1276"/>
        <w:gridCol w:w="1275"/>
        <w:gridCol w:w="1560"/>
        <w:gridCol w:w="2268"/>
      </w:tblGrid>
      <w:tr w:rsidR="00D10A76" w:rsidRPr="00A22878" w:rsidTr="00F90045">
        <w:tc>
          <w:tcPr>
            <w:tcW w:w="675" w:type="dxa"/>
          </w:tcPr>
          <w:tbl>
            <w:tblPr>
              <w:tblW w:w="0" w:type="auto"/>
              <w:tblBorders>
                <w:top w:val="nil"/>
                <w:left w:val="nil"/>
                <w:bottom w:val="nil"/>
                <w:right w:val="nil"/>
              </w:tblBorders>
              <w:tblLayout w:type="fixed"/>
              <w:tblLook w:val="0000" w:firstRow="0" w:lastRow="0" w:firstColumn="0" w:lastColumn="0" w:noHBand="0" w:noVBand="0"/>
            </w:tblPr>
            <w:tblGrid>
              <w:gridCol w:w="459"/>
            </w:tblGrid>
            <w:tr w:rsidR="00D10A76" w:rsidRPr="00A22878" w:rsidTr="00F90045">
              <w:trPr>
                <w:trHeight w:val="306"/>
              </w:trPr>
              <w:tc>
                <w:tcPr>
                  <w:tcW w:w="459" w:type="dxa"/>
                </w:tcPr>
                <w:p w:rsidR="00D10A76" w:rsidRPr="00A22878" w:rsidRDefault="00D10A76" w:rsidP="00F90045">
                  <w:pPr>
                    <w:autoSpaceDE w:val="0"/>
                    <w:autoSpaceDN w:val="0"/>
                    <w:adjustRightInd w:val="0"/>
                    <w:rPr>
                      <w:rFonts w:eastAsiaTheme="minorEastAsia"/>
                      <w:color w:val="000000"/>
                    </w:rPr>
                  </w:pPr>
                  <w:r w:rsidRPr="00A22878">
                    <w:rPr>
                      <w:rFonts w:eastAsiaTheme="minorEastAsia"/>
                      <w:color w:val="000000"/>
                    </w:rPr>
                    <w:t xml:space="preserve">№ п/п </w:t>
                  </w:r>
                </w:p>
              </w:tc>
            </w:tr>
          </w:tbl>
          <w:p w:rsidR="00D10A76" w:rsidRPr="00A22878" w:rsidRDefault="00D10A76" w:rsidP="00F90045">
            <w:pPr>
              <w:rPr>
                <w:sz w:val="24"/>
                <w:szCs w:val="24"/>
              </w:rPr>
            </w:pPr>
          </w:p>
        </w:tc>
        <w:tc>
          <w:tcPr>
            <w:tcW w:w="880" w:type="dxa"/>
          </w:tcPr>
          <w:tbl>
            <w:tblPr>
              <w:tblW w:w="0" w:type="auto"/>
              <w:tblBorders>
                <w:top w:val="nil"/>
                <w:left w:val="nil"/>
                <w:bottom w:val="nil"/>
                <w:right w:val="nil"/>
              </w:tblBorders>
              <w:tblLayout w:type="fixed"/>
              <w:tblLook w:val="0000" w:firstRow="0" w:lastRow="0" w:firstColumn="0" w:lastColumn="0" w:noHBand="0" w:noVBand="0"/>
            </w:tblPr>
            <w:tblGrid>
              <w:gridCol w:w="933"/>
            </w:tblGrid>
            <w:tr w:rsidR="00D10A76" w:rsidRPr="00A22878" w:rsidTr="00F90045">
              <w:trPr>
                <w:trHeight w:val="699"/>
              </w:trPr>
              <w:tc>
                <w:tcPr>
                  <w:tcW w:w="933" w:type="dxa"/>
                </w:tcPr>
                <w:p w:rsidR="00D10A76" w:rsidRPr="00A22878" w:rsidRDefault="00D10A76" w:rsidP="00F90045">
                  <w:pPr>
                    <w:autoSpaceDE w:val="0"/>
                    <w:autoSpaceDN w:val="0"/>
                    <w:adjustRightInd w:val="0"/>
                    <w:rPr>
                      <w:rFonts w:eastAsiaTheme="minorEastAsia"/>
                      <w:color w:val="000000"/>
                    </w:rPr>
                  </w:pPr>
                  <w:r w:rsidRPr="00A22878">
                    <w:rPr>
                      <w:rFonts w:eastAsiaTheme="minorEastAsia"/>
                      <w:color w:val="000000"/>
                    </w:rPr>
                    <w:t xml:space="preserve">Год обучения </w:t>
                  </w:r>
                </w:p>
              </w:tc>
            </w:tr>
          </w:tbl>
          <w:p w:rsidR="00D10A76" w:rsidRPr="00A22878" w:rsidRDefault="00D10A76" w:rsidP="00F90045">
            <w:pPr>
              <w:rPr>
                <w:sz w:val="24"/>
                <w:szCs w:val="24"/>
              </w:rPr>
            </w:pPr>
          </w:p>
        </w:tc>
        <w:tc>
          <w:tcPr>
            <w:tcW w:w="1139" w:type="dxa"/>
          </w:tcPr>
          <w:tbl>
            <w:tblPr>
              <w:tblW w:w="0" w:type="auto"/>
              <w:tblBorders>
                <w:top w:val="nil"/>
                <w:left w:val="nil"/>
                <w:bottom w:val="nil"/>
                <w:right w:val="nil"/>
              </w:tblBorders>
              <w:tblLayout w:type="fixed"/>
              <w:tblLook w:val="0000" w:firstRow="0" w:lastRow="0" w:firstColumn="0" w:lastColumn="0" w:noHBand="0" w:noVBand="0"/>
            </w:tblPr>
            <w:tblGrid>
              <w:gridCol w:w="997"/>
            </w:tblGrid>
            <w:tr w:rsidR="00D10A76" w:rsidRPr="00A22878" w:rsidTr="00F90045">
              <w:trPr>
                <w:trHeight w:val="614"/>
              </w:trPr>
              <w:tc>
                <w:tcPr>
                  <w:tcW w:w="997" w:type="dxa"/>
                </w:tcPr>
                <w:p w:rsidR="00D10A76" w:rsidRPr="00A22878" w:rsidRDefault="00D10A76" w:rsidP="00F90045">
                  <w:pPr>
                    <w:autoSpaceDE w:val="0"/>
                    <w:autoSpaceDN w:val="0"/>
                    <w:adjustRightInd w:val="0"/>
                    <w:ind w:right="-108"/>
                    <w:rPr>
                      <w:rFonts w:eastAsiaTheme="minorEastAsia"/>
                      <w:color w:val="000000"/>
                    </w:rPr>
                  </w:pPr>
                  <w:r w:rsidRPr="00A22878">
                    <w:rPr>
                      <w:rFonts w:eastAsiaTheme="minorEastAsia"/>
                      <w:color w:val="000000"/>
                    </w:rPr>
                    <w:t xml:space="preserve">Дата начала занятий </w:t>
                  </w:r>
                </w:p>
              </w:tc>
            </w:tr>
          </w:tbl>
          <w:p w:rsidR="00D10A76" w:rsidRPr="00A22878" w:rsidRDefault="00D10A76" w:rsidP="00F90045">
            <w:pPr>
              <w:rPr>
                <w:sz w:val="24"/>
                <w:szCs w:val="24"/>
              </w:rPr>
            </w:pPr>
          </w:p>
        </w:tc>
        <w:tc>
          <w:tcPr>
            <w:tcW w:w="1134" w:type="dxa"/>
          </w:tcPr>
          <w:tbl>
            <w:tblPr>
              <w:tblW w:w="0" w:type="auto"/>
              <w:tblBorders>
                <w:top w:val="nil"/>
                <w:left w:val="nil"/>
                <w:bottom w:val="nil"/>
                <w:right w:val="nil"/>
              </w:tblBorders>
              <w:tblLayout w:type="fixed"/>
              <w:tblLook w:val="0000" w:firstRow="0" w:lastRow="0" w:firstColumn="0" w:lastColumn="0" w:noHBand="0" w:noVBand="0"/>
            </w:tblPr>
            <w:tblGrid>
              <w:gridCol w:w="1025"/>
            </w:tblGrid>
            <w:tr w:rsidR="00D10A76" w:rsidRPr="00A22878" w:rsidTr="00F90045">
              <w:trPr>
                <w:trHeight w:val="810"/>
              </w:trPr>
              <w:tc>
                <w:tcPr>
                  <w:tcW w:w="1025" w:type="dxa"/>
                </w:tcPr>
                <w:p w:rsidR="00D10A76" w:rsidRPr="00A22878" w:rsidRDefault="00D10A76" w:rsidP="00F90045">
                  <w:pPr>
                    <w:autoSpaceDE w:val="0"/>
                    <w:autoSpaceDN w:val="0"/>
                    <w:adjustRightInd w:val="0"/>
                    <w:rPr>
                      <w:rFonts w:eastAsiaTheme="minorEastAsia"/>
                      <w:color w:val="000000"/>
                    </w:rPr>
                  </w:pPr>
                  <w:r w:rsidRPr="00A22878">
                    <w:rPr>
                      <w:rFonts w:eastAsiaTheme="minorEastAsia"/>
                      <w:color w:val="000000"/>
                    </w:rPr>
                    <w:t xml:space="preserve">Дата окончания занятий </w:t>
                  </w:r>
                </w:p>
              </w:tc>
            </w:tr>
          </w:tbl>
          <w:p w:rsidR="00D10A76" w:rsidRPr="00A22878" w:rsidRDefault="00D10A76" w:rsidP="00F90045">
            <w:pPr>
              <w:rPr>
                <w:sz w:val="24"/>
                <w:szCs w:val="24"/>
              </w:rPr>
            </w:pPr>
          </w:p>
        </w:tc>
        <w:tc>
          <w:tcPr>
            <w:tcW w:w="1134" w:type="dxa"/>
          </w:tcPr>
          <w:tbl>
            <w:tblPr>
              <w:tblW w:w="0" w:type="auto"/>
              <w:tblBorders>
                <w:top w:val="nil"/>
                <w:left w:val="nil"/>
                <w:bottom w:val="nil"/>
                <w:right w:val="nil"/>
              </w:tblBorders>
              <w:tblLayout w:type="fixed"/>
              <w:tblLook w:val="0000" w:firstRow="0" w:lastRow="0" w:firstColumn="0" w:lastColumn="0" w:noHBand="0" w:noVBand="0"/>
            </w:tblPr>
            <w:tblGrid>
              <w:gridCol w:w="1572"/>
            </w:tblGrid>
            <w:tr w:rsidR="00D10A76" w:rsidRPr="00A22878" w:rsidTr="00F90045">
              <w:trPr>
                <w:trHeight w:val="815"/>
              </w:trPr>
              <w:tc>
                <w:tcPr>
                  <w:tcW w:w="1572" w:type="dxa"/>
                </w:tcPr>
                <w:p w:rsidR="00D10A76" w:rsidRPr="00A22878" w:rsidRDefault="00D10A76" w:rsidP="00F90045">
                  <w:pPr>
                    <w:autoSpaceDE w:val="0"/>
                    <w:autoSpaceDN w:val="0"/>
                    <w:adjustRightInd w:val="0"/>
                    <w:ind w:left="-74"/>
                    <w:rPr>
                      <w:rFonts w:eastAsiaTheme="minorEastAsia"/>
                      <w:color w:val="000000"/>
                    </w:rPr>
                  </w:pPr>
                  <w:r w:rsidRPr="00A22878">
                    <w:rPr>
                      <w:rFonts w:eastAsiaTheme="minorEastAsia"/>
                      <w:color w:val="000000"/>
                    </w:rPr>
                    <w:t xml:space="preserve">Количество учебных недель </w:t>
                  </w:r>
                </w:p>
              </w:tc>
            </w:tr>
          </w:tbl>
          <w:p w:rsidR="00D10A76" w:rsidRPr="00A22878" w:rsidRDefault="00D10A76" w:rsidP="00F90045">
            <w:pPr>
              <w:rPr>
                <w:sz w:val="24"/>
                <w:szCs w:val="24"/>
              </w:rPr>
            </w:pPr>
          </w:p>
        </w:tc>
        <w:tc>
          <w:tcPr>
            <w:tcW w:w="1276" w:type="dxa"/>
          </w:tcPr>
          <w:tbl>
            <w:tblPr>
              <w:tblW w:w="1422" w:type="dxa"/>
              <w:tblBorders>
                <w:top w:val="nil"/>
                <w:left w:val="nil"/>
                <w:bottom w:val="nil"/>
                <w:right w:val="nil"/>
              </w:tblBorders>
              <w:tblLayout w:type="fixed"/>
              <w:tblLook w:val="0000" w:firstRow="0" w:lastRow="0" w:firstColumn="0" w:lastColumn="0" w:noHBand="0" w:noVBand="0"/>
            </w:tblPr>
            <w:tblGrid>
              <w:gridCol w:w="1422"/>
            </w:tblGrid>
            <w:tr w:rsidR="00D10A76" w:rsidRPr="00A22878" w:rsidTr="00F90045">
              <w:trPr>
                <w:trHeight w:val="711"/>
              </w:trPr>
              <w:tc>
                <w:tcPr>
                  <w:tcW w:w="1422" w:type="dxa"/>
                </w:tcPr>
                <w:p w:rsidR="00D10A76" w:rsidRPr="00A22878" w:rsidRDefault="00D10A76" w:rsidP="00F90045">
                  <w:pPr>
                    <w:autoSpaceDE w:val="0"/>
                    <w:autoSpaceDN w:val="0"/>
                    <w:adjustRightInd w:val="0"/>
                    <w:ind w:left="-74"/>
                    <w:rPr>
                      <w:rFonts w:eastAsiaTheme="minorEastAsia"/>
                      <w:color w:val="000000"/>
                    </w:rPr>
                  </w:pPr>
                  <w:r w:rsidRPr="00A22878">
                    <w:rPr>
                      <w:rFonts w:eastAsiaTheme="minorEastAsia"/>
                      <w:color w:val="000000"/>
                    </w:rPr>
                    <w:t xml:space="preserve">Количество учебных дней </w:t>
                  </w:r>
                </w:p>
              </w:tc>
            </w:tr>
          </w:tbl>
          <w:p w:rsidR="00D10A76" w:rsidRPr="00A22878" w:rsidRDefault="00D10A76" w:rsidP="00F90045">
            <w:pPr>
              <w:rPr>
                <w:sz w:val="24"/>
                <w:szCs w:val="24"/>
              </w:rPr>
            </w:pPr>
          </w:p>
        </w:tc>
        <w:tc>
          <w:tcPr>
            <w:tcW w:w="1275" w:type="dxa"/>
          </w:tcPr>
          <w:tbl>
            <w:tblPr>
              <w:tblW w:w="0" w:type="auto"/>
              <w:tblBorders>
                <w:top w:val="nil"/>
                <w:left w:val="nil"/>
                <w:bottom w:val="nil"/>
                <w:right w:val="nil"/>
              </w:tblBorders>
              <w:tblLayout w:type="fixed"/>
              <w:tblLook w:val="0000" w:firstRow="0" w:lastRow="0" w:firstColumn="0" w:lastColumn="0" w:noHBand="0" w:noVBand="0"/>
            </w:tblPr>
            <w:tblGrid>
              <w:gridCol w:w="1423"/>
            </w:tblGrid>
            <w:tr w:rsidR="00D10A76" w:rsidRPr="00A22878" w:rsidTr="00F90045">
              <w:trPr>
                <w:trHeight w:val="752"/>
              </w:trPr>
              <w:tc>
                <w:tcPr>
                  <w:tcW w:w="1423" w:type="dxa"/>
                </w:tcPr>
                <w:p w:rsidR="00D10A76" w:rsidRPr="00A22878" w:rsidRDefault="00D10A76" w:rsidP="00F90045">
                  <w:pPr>
                    <w:autoSpaceDE w:val="0"/>
                    <w:autoSpaceDN w:val="0"/>
                    <w:adjustRightInd w:val="0"/>
                    <w:ind w:left="-75"/>
                    <w:rPr>
                      <w:rFonts w:eastAsiaTheme="minorEastAsia"/>
                      <w:color w:val="000000"/>
                    </w:rPr>
                  </w:pPr>
                  <w:r w:rsidRPr="00A22878">
                    <w:rPr>
                      <w:rFonts w:eastAsiaTheme="minorEastAsia"/>
                      <w:color w:val="000000"/>
                    </w:rPr>
                    <w:t xml:space="preserve">Количество учебных часов </w:t>
                  </w:r>
                </w:p>
              </w:tc>
            </w:tr>
          </w:tbl>
          <w:p w:rsidR="00D10A76" w:rsidRPr="00A22878" w:rsidRDefault="00D10A76" w:rsidP="00F90045">
            <w:pPr>
              <w:rPr>
                <w:sz w:val="24"/>
                <w:szCs w:val="24"/>
              </w:rPr>
            </w:pPr>
          </w:p>
        </w:tc>
        <w:tc>
          <w:tcPr>
            <w:tcW w:w="1560" w:type="dxa"/>
          </w:tcPr>
          <w:tbl>
            <w:tblPr>
              <w:tblW w:w="0" w:type="auto"/>
              <w:tblBorders>
                <w:top w:val="nil"/>
                <w:left w:val="nil"/>
                <w:bottom w:val="nil"/>
                <w:right w:val="nil"/>
              </w:tblBorders>
              <w:tblLayout w:type="fixed"/>
              <w:tblLook w:val="0000" w:firstRow="0" w:lastRow="0" w:firstColumn="0" w:lastColumn="0" w:noHBand="0" w:noVBand="0"/>
            </w:tblPr>
            <w:tblGrid>
              <w:gridCol w:w="1423"/>
            </w:tblGrid>
            <w:tr w:rsidR="00D10A76" w:rsidRPr="00A22878" w:rsidTr="00F90045">
              <w:trPr>
                <w:trHeight w:val="774"/>
              </w:trPr>
              <w:tc>
                <w:tcPr>
                  <w:tcW w:w="1423" w:type="dxa"/>
                </w:tcPr>
                <w:p w:rsidR="00D10A76" w:rsidRPr="00A22878" w:rsidRDefault="00D10A76" w:rsidP="00F90045">
                  <w:pPr>
                    <w:autoSpaceDE w:val="0"/>
                    <w:autoSpaceDN w:val="0"/>
                    <w:adjustRightInd w:val="0"/>
                    <w:rPr>
                      <w:rFonts w:eastAsiaTheme="minorEastAsia"/>
                      <w:color w:val="000000"/>
                    </w:rPr>
                  </w:pPr>
                  <w:r w:rsidRPr="00A22878">
                    <w:rPr>
                      <w:rFonts w:eastAsiaTheme="minorEastAsia"/>
                      <w:color w:val="000000"/>
                    </w:rPr>
                    <w:t xml:space="preserve">Режим занятий </w:t>
                  </w:r>
                </w:p>
              </w:tc>
            </w:tr>
          </w:tbl>
          <w:p w:rsidR="00D10A76" w:rsidRPr="00A22878" w:rsidRDefault="00D10A76" w:rsidP="00F90045">
            <w:pPr>
              <w:rPr>
                <w:sz w:val="24"/>
                <w:szCs w:val="24"/>
              </w:rPr>
            </w:pPr>
          </w:p>
        </w:tc>
        <w:tc>
          <w:tcPr>
            <w:tcW w:w="2268" w:type="dxa"/>
          </w:tcPr>
          <w:tbl>
            <w:tblPr>
              <w:tblW w:w="0" w:type="auto"/>
              <w:tblBorders>
                <w:top w:val="nil"/>
                <w:left w:val="nil"/>
                <w:bottom w:val="nil"/>
                <w:right w:val="nil"/>
              </w:tblBorders>
              <w:tblLayout w:type="fixed"/>
              <w:tblLook w:val="0000" w:firstRow="0" w:lastRow="0" w:firstColumn="0" w:lastColumn="0" w:noHBand="0" w:noVBand="0"/>
            </w:tblPr>
            <w:tblGrid>
              <w:gridCol w:w="3691"/>
            </w:tblGrid>
            <w:tr w:rsidR="00D10A76" w:rsidRPr="00A22878" w:rsidTr="00F90045">
              <w:trPr>
                <w:trHeight w:val="817"/>
              </w:trPr>
              <w:tc>
                <w:tcPr>
                  <w:tcW w:w="3691" w:type="dxa"/>
                </w:tcPr>
                <w:p w:rsidR="00D10A76" w:rsidRPr="00A22878" w:rsidRDefault="00D10A76" w:rsidP="00F90045">
                  <w:pPr>
                    <w:autoSpaceDE w:val="0"/>
                    <w:autoSpaceDN w:val="0"/>
                    <w:adjustRightInd w:val="0"/>
                    <w:rPr>
                      <w:rFonts w:eastAsiaTheme="minorEastAsia"/>
                      <w:color w:val="000000"/>
                    </w:rPr>
                  </w:pPr>
                  <w:r w:rsidRPr="00A22878">
                    <w:rPr>
                      <w:rFonts w:eastAsiaTheme="minorEastAsia"/>
                      <w:color w:val="000000"/>
                    </w:rPr>
                    <w:t xml:space="preserve">Сроки проведения промежуточной </w:t>
                  </w:r>
                </w:p>
                <w:p w:rsidR="00D10A76" w:rsidRPr="00A22878" w:rsidRDefault="00D10A76" w:rsidP="00F90045">
                  <w:pPr>
                    <w:autoSpaceDE w:val="0"/>
                    <w:autoSpaceDN w:val="0"/>
                    <w:adjustRightInd w:val="0"/>
                    <w:rPr>
                      <w:rFonts w:eastAsiaTheme="minorEastAsia"/>
                      <w:color w:val="000000"/>
                    </w:rPr>
                  </w:pPr>
                  <w:r w:rsidRPr="00A22878">
                    <w:rPr>
                      <w:rFonts w:eastAsiaTheme="minorEastAsia"/>
                      <w:color w:val="000000"/>
                    </w:rPr>
                    <w:t xml:space="preserve">итоговой аттестации </w:t>
                  </w:r>
                </w:p>
              </w:tc>
            </w:tr>
          </w:tbl>
          <w:p w:rsidR="00D10A76" w:rsidRPr="00A22878" w:rsidRDefault="00D10A76" w:rsidP="00F90045">
            <w:pPr>
              <w:rPr>
                <w:sz w:val="24"/>
                <w:szCs w:val="24"/>
              </w:rPr>
            </w:pPr>
          </w:p>
        </w:tc>
      </w:tr>
      <w:tr w:rsidR="00D10A76" w:rsidRPr="00A22878" w:rsidTr="00F90045">
        <w:tc>
          <w:tcPr>
            <w:tcW w:w="675" w:type="dxa"/>
          </w:tcPr>
          <w:p w:rsidR="00D10A76" w:rsidRPr="00A22878" w:rsidRDefault="00D10A76" w:rsidP="00F90045">
            <w:pPr>
              <w:rPr>
                <w:sz w:val="24"/>
                <w:szCs w:val="24"/>
              </w:rPr>
            </w:pPr>
            <w:r w:rsidRPr="00A22878">
              <w:rPr>
                <w:sz w:val="24"/>
                <w:szCs w:val="24"/>
              </w:rPr>
              <w:t>1</w:t>
            </w:r>
          </w:p>
        </w:tc>
        <w:tc>
          <w:tcPr>
            <w:tcW w:w="880" w:type="dxa"/>
          </w:tcPr>
          <w:p w:rsidR="00D10A76" w:rsidRPr="00A22878" w:rsidRDefault="00CA5FEB" w:rsidP="00F90045">
            <w:pPr>
              <w:rPr>
                <w:sz w:val="24"/>
                <w:szCs w:val="24"/>
              </w:rPr>
            </w:pPr>
            <w:r>
              <w:rPr>
                <w:sz w:val="24"/>
                <w:szCs w:val="24"/>
              </w:rPr>
              <w:t>2024-2025</w:t>
            </w:r>
          </w:p>
        </w:tc>
        <w:tc>
          <w:tcPr>
            <w:tcW w:w="1139" w:type="dxa"/>
          </w:tcPr>
          <w:p w:rsidR="00D10A76" w:rsidRPr="00A22878" w:rsidRDefault="00CA5FEB" w:rsidP="00F90045">
            <w:pPr>
              <w:rPr>
                <w:sz w:val="24"/>
                <w:szCs w:val="24"/>
              </w:rPr>
            </w:pPr>
            <w:r>
              <w:rPr>
                <w:sz w:val="24"/>
                <w:szCs w:val="24"/>
              </w:rPr>
              <w:t>02.09.24</w:t>
            </w:r>
          </w:p>
        </w:tc>
        <w:tc>
          <w:tcPr>
            <w:tcW w:w="1134" w:type="dxa"/>
          </w:tcPr>
          <w:p w:rsidR="00D10A76" w:rsidRPr="00A22878" w:rsidRDefault="00CA5FEB" w:rsidP="00F90045">
            <w:pPr>
              <w:rPr>
                <w:sz w:val="24"/>
                <w:szCs w:val="24"/>
              </w:rPr>
            </w:pPr>
            <w:r>
              <w:rPr>
                <w:sz w:val="24"/>
                <w:szCs w:val="24"/>
              </w:rPr>
              <w:t>31.05.25</w:t>
            </w:r>
            <w:bookmarkStart w:id="0" w:name="_GoBack"/>
            <w:bookmarkEnd w:id="0"/>
          </w:p>
        </w:tc>
        <w:tc>
          <w:tcPr>
            <w:tcW w:w="1134" w:type="dxa"/>
          </w:tcPr>
          <w:p w:rsidR="00D10A76" w:rsidRPr="00A22878" w:rsidRDefault="00D10A76" w:rsidP="00F90045">
            <w:pPr>
              <w:rPr>
                <w:sz w:val="24"/>
                <w:szCs w:val="24"/>
              </w:rPr>
            </w:pPr>
            <w:r w:rsidRPr="00A22878">
              <w:rPr>
                <w:sz w:val="24"/>
                <w:szCs w:val="24"/>
              </w:rPr>
              <w:t>32</w:t>
            </w:r>
          </w:p>
        </w:tc>
        <w:tc>
          <w:tcPr>
            <w:tcW w:w="1276" w:type="dxa"/>
          </w:tcPr>
          <w:p w:rsidR="00D10A76" w:rsidRPr="00A22878" w:rsidRDefault="00D10A76" w:rsidP="00F90045">
            <w:pPr>
              <w:rPr>
                <w:sz w:val="24"/>
                <w:szCs w:val="24"/>
              </w:rPr>
            </w:pPr>
            <w:r w:rsidRPr="00A22878">
              <w:rPr>
                <w:sz w:val="24"/>
                <w:szCs w:val="24"/>
              </w:rPr>
              <w:t>32</w:t>
            </w:r>
          </w:p>
        </w:tc>
        <w:tc>
          <w:tcPr>
            <w:tcW w:w="1275" w:type="dxa"/>
          </w:tcPr>
          <w:p w:rsidR="00D10A76" w:rsidRPr="00A22878" w:rsidRDefault="00D10A76" w:rsidP="00F90045">
            <w:pPr>
              <w:rPr>
                <w:sz w:val="24"/>
                <w:szCs w:val="24"/>
              </w:rPr>
            </w:pPr>
            <w:r w:rsidRPr="00A22878">
              <w:rPr>
                <w:sz w:val="24"/>
                <w:szCs w:val="24"/>
              </w:rPr>
              <w:t>32</w:t>
            </w:r>
          </w:p>
        </w:tc>
        <w:tc>
          <w:tcPr>
            <w:tcW w:w="1560" w:type="dxa"/>
          </w:tcPr>
          <w:p w:rsidR="00D10A76" w:rsidRPr="00A22878" w:rsidRDefault="00D10A76" w:rsidP="00F90045">
            <w:pPr>
              <w:rPr>
                <w:sz w:val="24"/>
                <w:szCs w:val="24"/>
              </w:rPr>
            </w:pPr>
            <w:r w:rsidRPr="00A22878">
              <w:rPr>
                <w:sz w:val="24"/>
                <w:szCs w:val="24"/>
              </w:rPr>
              <w:t>1 занятие в неделю по 1 часу</w:t>
            </w:r>
          </w:p>
        </w:tc>
        <w:tc>
          <w:tcPr>
            <w:tcW w:w="2268" w:type="dxa"/>
          </w:tcPr>
          <w:p w:rsidR="00D10A76" w:rsidRPr="00A22878" w:rsidRDefault="00D10A76" w:rsidP="00F90045">
            <w:pPr>
              <w:rPr>
                <w:sz w:val="24"/>
                <w:szCs w:val="24"/>
              </w:rPr>
            </w:pPr>
            <w:r w:rsidRPr="00A22878">
              <w:rPr>
                <w:rFonts w:eastAsia="Calibri"/>
                <w:sz w:val="24"/>
                <w:szCs w:val="24"/>
              </w:rPr>
              <w:t>В конце первого учебного полугодия и в конце второго</w:t>
            </w:r>
          </w:p>
        </w:tc>
      </w:tr>
    </w:tbl>
    <w:p w:rsidR="00D10A76" w:rsidRPr="00A22878" w:rsidRDefault="00D10A76" w:rsidP="00D10A76">
      <w:pPr>
        <w:shd w:val="clear" w:color="auto" w:fill="FFFFFF"/>
        <w:spacing w:after="150"/>
        <w:rPr>
          <w:color w:val="000000"/>
        </w:rPr>
      </w:pPr>
    </w:p>
    <w:p w:rsidR="00D10A76" w:rsidRPr="00A22878" w:rsidRDefault="00D10A76" w:rsidP="00D10A76">
      <w:pPr>
        <w:pStyle w:val="a7"/>
        <w:spacing w:after="0" w:line="240" w:lineRule="auto"/>
        <w:jc w:val="center"/>
        <w:rPr>
          <w:rFonts w:ascii="Times New Roman" w:hAnsi="Times New Roman" w:cs="Times New Roman"/>
          <w:b/>
          <w:sz w:val="24"/>
          <w:szCs w:val="24"/>
        </w:rPr>
      </w:pPr>
      <w:r w:rsidRPr="00A22878">
        <w:rPr>
          <w:rFonts w:ascii="Times New Roman" w:hAnsi="Times New Roman" w:cs="Times New Roman"/>
          <w:b/>
          <w:sz w:val="24"/>
          <w:szCs w:val="24"/>
        </w:rPr>
        <w:t xml:space="preserve">Календарно-тематическое планирование </w:t>
      </w:r>
    </w:p>
    <w:p w:rsidR="00D10A76" w:rsidRPr="00A22878" w:rsidRDefault="00D10A76" w:rsidP="00D10A76">
      <w:pPr>
        <w:pStyle w:val="a7"/>
        <w:spacing w:after="0" w:line="240" w:lineRule="auto"/>
        <w:jc w:val="center"/>
        <w:rPr>
          <w:rFonts w:ascii="Times New Roman" w:hAnsi="Times New Roman" w:cs="Times New Roman"/>
          <w:b/>
          <w:sz w:val="24"/>
          <w:szCs w:val="24"/>
        </w:rPr>
      </w:pPr>
      <w:r w:rsidRPr="00A22878">
        <w:rPr>
          <w:rFonts w:ascii="Times New Roman" w:hAnsi="Times New Roman" w:cs="Times New Roman"/>
          <w:b/>
          <w:sz w:val="24"/>
          <w:szCs w:val="24"/>
        </w:rPr>
        <w:t>32 часа / 1 час в неделю</w:t>
      </w:r>
    </w:p>
    <w:tbl>
      <w:tblPr>
        <w:tblW w:w="97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710"/>
        <w:gridCol w:w="1242"/>
        <w:gridCol w:w="1133"/>
        <w:gridCol w:w="1713"/>
      </w:tblGrid>
      <w:tr w:rsidR="00D10A76" w:rsidRPr="00A22878" w:rsidTr="00F90045">
        <w:tc>
          <w:tcPr>
            <w:tcW w:w="959" w:type="dxa"/>
            <w:vMerge w:val="restart"/>
            <w:vAlign w:val="center"/>
          </w:tcPr>
          <w:p w:rsidR="00D10A76" w:rsidRPr="00A22878" w:rsidRDefault="00D10A76" w:rsidP="00F90045">
            <w:pPr>
              <w:contextualSpacing/>
              <w:jc w:val="center"/>
              <w:rPr>
                <w:b/>
              </w:rPr>
            </w:pPr>
            <w:r w:rsidRPr="00A22878">
              <w:rPr>
                <w:b/>
              </w:rPr>
              <w:t>№</w:t>
            </w:r>
          </w:p>
        </w:tc>
        <w:tc>
          <w:tcPr>
            <w:tcW w:w="4710" w:type="dxa"/>
            <w:vMerge w:val="restart"/>
            <w:vAlign w:val="center"/>
          </w:tcPr>
          <w:p w:rsidR="00D10A76" w:rsidRPr="00A22878" w:rsidRDefault="00D10A76" w:rsidP="00F90045">
            <w:pPr>
              <w:contextualSpacing/>
              <w:jc w:val="center"/>
              <w:rPr>
                <w:b/>
              </w:rPr>
            </w:pPr>
            <w:r w:rsidRPr="00A22878">
              <w:rPr>
                <w:b/>
              </w:rPr>
              <w:t>Наименование разделов и тем</w:t>
            </w:r>
          </w:p>
        </w:tc>
        <w:tc>
          <w:tcPr>
            <w:tcW w:w="2375" w:type="dxa"/>
            <w:gridSpan w:val="2"/>
            <w:tcBorders>
              <w:right w:val="single" w:sz="4" w:space="0" w:color="auto"/>
            </w:tcBorders>
            <w:vAlign w:val="center"/>
          </w:tcPr>
          <w:p w:rsidR="00D10A76" w:rsidRPr="00A22878" w:rsidRDefault="00D10A76" w:rsidP="00F90045">
            <w:pPr>
              <w:contextualSpacing/>
              <w:jc w:val="center"/>
              <w:rPr>
                <w:b/>
              </w:rPr>
            </w:pPr>
            <w:r w:rsidRPr="00A22878">
              <w:rPr>
                <w:b/>
              </w:rPr>
              <w:t>Дата</w:t>
            </w:r>
          </w:p>
        </w:tc>
        <w:tc>
          <w:tcPr>
            <w:tcW w:w="1713" w:type="dxa"/>
            <w:vMerge w:val="restart"/>
            <w:tcBorders>
              <w:right w:val="single" w:sz="4" w:space="0" w:color="auto"/>
            </w:tcBorders>
            <w:vAlign w:val="center"/>
          </w:tcPr>
          <w:p w:rsidR="00D10A76" w:rsidRPr="00A22878" w:rsidRDefault="00D10A76" w:rsidP="00F90045">
            <w:pPr>
              <w:contextualSpacing/>
              <w:jc w:val="center"/>
              <w:rPr>
                <w:b/>
              </w:rPr>
            </w:pPr>
            <w:r w:rsidRPr="00A22878">
              <w:rPr>
                <w:b/>
              </w:rPr>
              <w:t>Количество часов</w:t>
            </w:r>
          </w:p>
        </w:tc>
      </w:tr>
      <w:tr w:rsidR="00D10A76" w:rsidRPr="00A22878" w:rsidTr="00F90045">
        <w:trPr>
          <w:trHeight w:val="200"/>
        </w:trPr>
        <w:tc>
          <w:tcPr>
            <w:tcW w:w="959" w:type="dxa"/>
            <w:vMerge/>
            <w:tcBorders>
              <w:bottom w:val="single" w:sz="4" w:space="0" w:color="auto"/>
            </w:tcBorders>
            <w:vAlign w:val="center"/>
          </w:tcPr>
          <w:p w:rsidR="00D10A76" w:rsidRPr="00A22878" w:rsidRDefault="00D10A76" w:rsidP="00F90045">
            <w:pPr>
              <w:contextualSpacing/>
              <w:jc w:val="center"/>
            </w:pPr>
          </w:p>
        </w:tc>
        <w:tc>
          <w:tcPr>
            <w:tcW w:w="4710" w:type="dxa"/>
            <w:vMerge/>
            <w:tcBorders>
              <w:bottom w:val="single" w:sz="4" w:space="0" w:color="auto"/>
            </w:tcBorders>
            <w:vAlign w:val="center"/>
          </w:tcPr>
          <w:p w:rsidR="00D10A76" w:rsidRPr="00A22878" w:rsidRDefault="00D10A76" w:rsidP="00F90045">
            <w:pPr>
              <w:contextualSpacing/>
              <w:jc w:val="center"/>
            </w:pPr>
          </w:p>
        </w:tc>
        <w:tc>
          <w:tcPr>
            <w:tcW w:w="1242" w:type="dxa"/>
            <w:tcBorders>
              <w:bottom w:val="single" w:sz="4" w:space="0" w:color="auto"/>
            </w:tcBorders>
            <w:vAlign w:val="center"/>
          </w:tcPr>
          <w:p w:rsidR="00D10A76" w:rsidRPr="00A22878" w:rsidRDefault="00D10A76" w:rsidP="00F90045">
            <w:pPr>
              <w:contextualSpacing/>
              <w:jc w:val="center"/>
              <w:rPr>
                <w:b/>
              </w:rPr>
            </w:pPr>
            <w:r w:rsidRPr="00A22878">
              <w:rPr>
                <w:b/>
              </w:rPr>
              <w:t>По плану</w:t>
            </w:r>
          </w:p>
        </w:tc>
        <w:tc>
          <w:tcPr>
            <w:tcW w:w="1133" w:type="dxa"/>
            <w:tcBorders>
              <w:bottom w:val="single" w:sz="4" w:space="0" w:color="auto"/>
            </w:tcBorders>
            <w:vAlign w:val="center"/>
          </w:tcPr>
          <w:p w:rsidR="00D10A76" w:rsidRPr="00A22878" w:rsidRDefault="00D10A76" w:rsidP="00F90045">
            <w:pPr>
              <w:contextualSpacing/>
              <w:jc w:val="center"/>
              <w:rPr>
                <w:b/>
              </w:rPr>
            </w:pPr>
            <w:r w:rsidRPr="00A22878">
              <w:rPr>
                <w:b/>
              </w:rPr>
              <w:t>По факту</w:t>
            </w:r>
          </w:p>
        </w:tc>
        <w:tc>
          <w:tcPr>
            <w:tcW w:w="1713" w:type="dxa"/>
            <w:vMerge/>
            <w:tcBorders>
              <w:bottom w:val="single" w:sz="4" w:space="0" w:color="auto"/>
              <w:right w:val="single" w:sz="4" w:space="0" w:color="auto"/>
            </w:tcBorders>
            <w:vAlign w:val="center"/>
          </w:tcPr>
          <w:p w:rsidR="00D10A76" w:rsidRPr="00A22878" w:rsidRDefault="00D10A76" w:rsidP="00F90045">
            <w:pPr>
              <w:contextualSpacing/>
              <w:jc w:val="center"/>
            </w:pPr>
          </w:p>
        </w:tc>
      </w:tr>
      <w:tr w:rsidR="00D10A76" w:rsidRPr="00A22878" w:rsidTr="00F90045">
        <w:trPr>
          <w:trHeight w:val="120"/>
        </w:trPr>
        <w:tc>
          <w:tcPr>
            <w:tcW w:w="9757" w:type="dxa"/>
            <w:gridSpan w:val="5"/>
            <w:tcBorders>
              <w:top w:val="single" w:sz="4" w:space="0" w:color="auto"/>
              <w:right w:val="single" w:sz="4" w:space="0" w:color="auto"/>
            </w:tcBorders>
            <w:vAlign w:val="center"/>
          </w:tcPr>
          <w:p w:rsidR="00D10A76" w:rsidRPr="00A22878" w:rsidRDefault="00722610" w:rsidP="00F90045">
            <w:pPr>
              <w:pStyle w:val="a7"/>
              <w:spacing w:after="0" w:line="240" w:lineRule="auto"/>
              <w:jc w:val="center"/>
              <w:rPr>
                <w:rFonts w:ascii="Times New Roman" w:hAnsi="Times New Roman" w:cs="Times New Roman"/>
                <w:b/>
                <w:sz w:val="24"/>
                <w:szCs w:val="24"/>
              </w:rPr>
            </w:pPr>
            <w:r w:rsidRPr="00A22878">
              <w:rPr>
                <w:rFonts w:ascii="Times New Roman" w:eastAsia="Times New Roman" w:hAnsi="Times New Roman" w:cs="Times New Roman"/>
                <w:b/>
                <w:color w:val="000000"/>
                <w:sz w:val="24"/>
                <w:szCs w:val="24"/>
                <w:lang w:eastAsia="ru-RU"/>
              </w:rPr>
              <w:t>Вводное занятие.</w:t>
            </w:r>
            <w:r w:rsidR="005E04E0" w:rsidRPr="00A22878">
              <w:rPr>
                <w:rFonts w:ascii="Times New Roman" w:eastAsia="Times New Roman" w:hAnsi="Times New Roman" w:cs="Times New Roman"/>
                <w:b/>
                <w:bCs/>
                <w:color w:val="000000"/>
                <w:sz w:val="24"/>
                <w:szCs w:val="24"/>
                <w:lang w:eastAsia="ru-RU"/>
              </w:rPr>
              <w:t xml:space="preserve"> </w:t>
            </w:r>
            <w:r w:rsidR="00D10A76" w:rsidRPr="00A22878">
              <w:rPr>
                <w:rFonts w:ascii="Times New Roman" w:eastAsia="Times New Roman" w:hAnsi="Times New Roman" w:cs="Times New Roman"/>
                <w:b/>
                <w:bCs/>
                <w:color w:val="000000"/>
                <w:sz w:val="24"/>
                <w:szCs w:val="24"/>
                <w:lang w:eastAsia="ru-RU"/>
              </w:rPr>
              <w:t>1 час</w:t>
            </w:r>
          </w:p>
        </w:tc>
      </w:tr>
      <w:tr w:rsidR="00D10A76" w:rsidRPr="00A22878" w:rsidTr="00F90045">
        <w:trPr>
          <w:trHeight w:val="500"/>
        </w:trPr>
        <w:tc>
          <w:tcPr>
            <w:tcW w:w="959" w:type="dxa"/>
            <w:vAlign w:val="center"/>
          </w:tcPr>
          <w:p w:rsidR="00D10A76" w:rsidRPr="00A22878" w:rsidRDefault="00D10A76"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D10A76" w:rsidRPr="00A22878" w:rsidRDefault="00D10A76" w:rsidP="00722610">
            <w:pPr>
              <w:contextualSpacing/>
              <w:jc w:val="both"/>
              <w:rPr>
                <w:b/>
              </w:rPr>
            </w:pPr>
            <w:r w:rsidRPr="00A22878">
              <w:rPr>
                <w:b/>
                <w:bCs/>
                <w:color w:val="000000"/>
              </w:rPr>
              <w:t>Вводное занятие. </w:t>
            </w:r>
            <w:r w:rsidRPr="00A22878">
              <w:rPr>
                <w:color w:val="000000"/>
              </w:rPr>
              <w:t>Техника безопасности</w:t>
            </w:r>
          </w:p>
        </w:tc>
        <w:tc>
          <w:tcPr>
            <w:tcW w:w="1242" w:type="dxa"/>
            <w:vAlign w:val="center"/>
          </w:tcPr>
          <w:p w:rsidR="00D10A76" w:rsidRPr="00A22878" w:rsidRDefault="00D10A76" w:rsidP="00F90045">
            <w:pPr>
              <w:contextualSpacing/>
              <w:jc w:val="center"/>
            </w:pPr>
          </w:p>
        </w:tc>
        <w:tc>
          <w:tcPr>
            <w:tcW w:w="1133" w:type="dxa"/>
            <w:vAlign w:val="center"/>
          </w:tcPr>
          <w:p w:rsidR="00D10A76" w:rsidRPr="00A22878" w:rsidRDefault="00D10A76" w:rsidP="00F90045">
            <w:pPr>
              <w:contextualSpacing/>
              <w:jc w:val="center"/>
            </w:pPr>
          </w:p>
        </w:tc>
        <w:tc>
          <w:tcPr>
            <w:tcW w:w="1713" w:type="dxa"/>
            <w:tcBorders>
              <w:right w:val="single" w:sz="4" w:space="0" w:color="auto"/>
            </w:tcBorders>
            <w:vAlign w:val="center"/>
          </w:tcPr>
          <w:p w:rsidR="00D10A76" w:rsidRPr="00A22878" w:rsidRDefault="00D10A76" w:rsidP="00F90045">
            <w:pPr>
              <w:contextualSpacing/>
              <w:jc w:val="center"/>
            </w:pPr>
            <w:r w:rsidRPr="00A22878">
              <w:t>1</w:t>
            </w:r>
          </w:p>
        </w:tc>
      </w:tr>
      <w:tr w:rsidR="005E04E0" w:rsidRPr="00A22878" w:rsidTr="00F90045">
        <w:trPr>
          <w:trHeight w:val="500"/>
        </w:trPr>
        <w:tc>
          <w:tcPr>
            <w:tcW w:w="9757" w:type="dxa"/>
            <w:gridSpan w:val="5"/>
            <w:tcBorders>
              <w:right w:val="single" w:sz="4" w:space="0" w:color="auto"/>
            </w:tcBorders>
            <w:vAlign w:val="center"/>
          </w:tcPr>
          <w:p w:rsidR="005E04E0" w:rsidRPr="00A22878" w:rsidRDefault="005E04E0" w:rsidP="00F90045">
            <w:pPr>
              <w:contextualSpacing/>
              <w:jc w:val="center"/>
              <w:rPr>
                <w:b/>
              </w:rPr>
            </w:pPr>
            <w:r w:rsidRPr="00A22878">
              <w:rPr>
                <w:b/>
                <w:color w:val="000000"/>
              </w:rPr>
              <w:t>Краеведение. 2 часа</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5E04E0" w:rsidP="00722610">
            <w:pPr>
              <w:contextualSpacing/>
              <w:jc w:val="both"/>
              <w:rPr>
                <w:b/>
                <w:bCs/>
                <w:color w:val="000000"/>
              </w:rPr>
            </w:pPr>
            <w:r w:rsidRPr="00A22878">
              <w:rPr>
                <w:color w:val="000000"/>
              </w:rPr>
              <w:t>Природа родного края. Охрана природы.</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5E04E0" w:rsidP="005E04E0">
            <w:pPr>
              <w:shd w:val="clear" w:color="auto" w:fill="FFFFFF"/>
              <w:spacing w:after="150"/>
              <w:rPr>
                <w:color w:val="000000"/>
              </w:rPr>
            </w:pPr>
            <w:r w:rsidRPr="00A22878">
              <w:rPr>
                <w:color w:val="000000"/>
              </w:rPr>
              <w:t>Виды туризма. Туристские возможности Красноярского края.</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5E04E0" w:rsidRPr="00A22878" w:rsidTr="00F90045">
        <w:trPr>
          <w:trHeight w:val="500"/>
        </w:trPr>
        <w:tc>
          <w:tcPr>
            <w:tcW w:w="9757" w:type="dxa"/>
            <w:gridSpan w:val="5"/>
            <w:tcBorders>
              <w:right w:val="single" w:sz="4" w:space="0" w:color="auto"/>
            </w:tcBorders>
            <w:vAlign w:val="center"/>
          </w:tcPr>
          <w:p w:rsidR="005E04E0" w:rsidRPr="00A22878" w:rsidRDefault="005E04E0" w:rsidP="00F90045">
            <w:pPr>
              <w:contextualSpacing/>
              <w:jc w:val="center"/>
            </w:pPr>
            <w:r w:rsidRPr="00A22878">
              <w:rPr>
                <w:b/>
                <w:color w:val="000000"/>
              </w:rPr>
              <w:t>Топография.</w:t>
            </w:r>
            <w:r w:rsidRPr="00A22878">
              <w:rPr>
                <w:color w:val="000000"/>
              </w:rPr>
              <w:t xml:space="preserve"> </w:t>
            </w:r>
            <w:r w:rsidRPr="00A22878">
              <w:rPr>
                <w:b/>
                <w:color w:val="000000"/>
              </w:rPr>
              <w:t>2 часа</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5E04E0" w:rsidP="00722610">
            <w:pPr>
              <w:contextualSpacing/>
              <w:jc w:val="both"/>
              <w:rPr>
                <w:b/>
                <w:bCs/>
                <w:color w:val="000000"/>
              </w:rPr>
            </w:pPr>
            <w:r w:rsidRPr="00A22878">
              <w:rPr>
                <w:color w:val="000000"/>
              </w:rPr>
              <w:t>Топографические карты и топографические знаки. Масштаб и легенда карты</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5E04E0" w:rsidP="00722610">
            <w:pPr>
              <w:contextualSpacing/>
              <w:jc w:val="both"/>
              <w:rPr>
                <w:b/>
                <w:bCs/>
                <w:color w:val="000000"/>
              </w:rPr>
            </w:pPr>
            <w:r w:rsidRPr="00A22878">
              <w:rPr>
                <w:color w:val="000000"/>
              </w:rPr>
              <w:t xml:space="preserve">Чтение топографических карт. Рисование </w:t>
            </w:r>
            <w:proofErr w:type="spellStart"/>
            <w:r w:rsidRPr="00A22878">
              <w:rPr>
                <w:color w:val="000000"/>
              </w:rPr>
              <w:t>топознаков</w:t>
            </w:r>
            <w:proofErr w:type="spellEnd"/>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5E04E0" w:rsidRPr="00A22878" w:rsidTr="00F90045">
        <w:trPr>
          <w:trHeight w:val="500"/>
        </w:trPr>
        <w:tc>
          <w:tcPr>
            <w:tcW w:w="9757" w:type="dxa"/>
            <w:gridSpan w:val="5"/>
            <w:tcBorders>
              <w:right w:val="single" w:sz="4" w:space="0" w:color="auto"/>
            </w:tcBorders>
            <w:vAlign w:val="center"/>
          </w:tcPr>
          <w:p w:rsidR="005E04E0" w:rsidRPr="00A22878" w:rsidRDefault="005E04E0" w:rsidP="00F90045">
            <w:pPr>
              <w:contextualSpacing/>
              <w:jc w:val="center"/>
            </w:pPr>
            <w:r w:rsidRPr="00A22878">
              <w:rPr>
                <w:b/>
                <w:color w:val="000000"/>
              </w:rPr>
              <w:t>Туристические узлы. 3 часа</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5E04E0" w:rsidP="00722610">
            <w:pPr>
              <w:contextualSpacing/>
              <w:jc w:val="both"/>
              <w:rPr>
                <w:b/>
                <w:bCs/>
                <w:color w:val="000000"/>
              </w:rPr>
            </w:pPr>
            <w:r w:rsidRPr="00A22878">
              <w:rPr>
                <w:color w:val="000000"/>
              </w:rPr>
              <w:t>Узлы и их применение в туризме</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5E04E0" w:rsidP="00722610">
            <w:pPr>
              <w:contextualSpacing/>
              <w:jc w:val="both"/>
              <w:rPr>
                <w:b/>
                <w:bCs/>
                <w:color w:val="000000"/>
              </w:rPr>
            </w:pPr>
            <w:r w:rsidRPr="00A22878">
              <w:rPr>
                <w:color w:val="000000"/>
              </w:rPr>
              <w:t>Отработка навыков завязывания туристских узлов</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5E04E0" w:rsidP="005E04E0">
            <w:pPr>
              <w:shd w:val="clear" w:color="auto" w:fill="FFFFFF"/>
              <w:spacing w:after="150"/>
              <w:rPr>
                <w:color w:val="000000"/>
              </w:rPr>
            </w:pPr>
            <w:r w:rsidRPr="00A22878">
              <w:rPr>
                <w:color w:val="000000"/>
              </w:rPr>
              <w:t>Наведение и снятие веревочных перил для преодоления препятствий.</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5E04E0" w:rsidRPr="00A22878" w:rsidTr="00F90045">
        <w:trPr>
          <w:trHeight w:val="500"/>
        </w:trPr>
        <w:tc>
          <w:tcPr>
            <w:tcW w:w="9757" w:type="dxa"/>
            <w:gridSpan w:val="5"/>
            <w:tcBorders>
              <w:right w:val="single" w:sz="4" w:space="0" w:color="auto"/>
            </w:tcBorders>
            <w:vAlign w:val="center"/>
          </w:tcPr>
          <w:p w:rsidR="005E04E0" w:rsidRPr="00A22878" w:rsidRDefault="005E04E0" w:rsidP="00F90045">
            <w:pPr>
              <w:contextualSpacing/>
              <w:jc w:val="center"/>
            </w:pPr>
            <w:r w:rsidRPr="00A22878">
              <w:rPr>
                <w:b/>
                <w:color w:val="000000"/>
              </w:rPr>
              <w:t>Спортивное туристическое многоборье.</w:t>
            </w:r>
            <w:r w:rsidRPr="00A22878">
              <w:rPr>
                <w:color w:val="000000"/>
              </w:rPr>
              <w:t xml:space="preserve">  </w:t>
            </w:r>
            <w:r w:rsidRPr="00A22878">
              <w:rPr>
                <w:b/>
                <w:color w:val="000000"/>
              </w:rPr>
              <w:t>3 часа</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5E04E0" w:rsidP="005E04E0">
            <w:pPr>
              <w:contextualSpacing/>
              <w:jc w:val="both"/>
              <w:rPr>
                <w:b/>
                <w:bCs/>
                <w:color w:val="000000"/>
              </w:rPr>
            </w:pPr>
            <w:r w:rsidRPr="00A22878">
              <w:rPr>
                <w:color w:val="000000"/>
              </w:rPr>
              <w:t xml:space="preserve">Спортивное туристическое снаряжение. </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5E04E0" w:rsidP="00722610">
            <w:pPr>
              <w:contextualSpacing/>
              <w:jc w:val="both"/>
              <w:rPr>
                <w:b/>
                <w:bCs/>
                <w:color w:val="000000"/>
              </w:rPr>
            </w:pPr>
            <w:r w:rsidRPr="00A22878">
              <w:rPr>
                <w:color w:val="000000"/>
              </w:rPr>
              <w:t xml:space="preserve">Страховки и </w:t>
            </w:r>
            <w:proofErr w:type="spellStart"/>
            <w:r w:rsidRPr="00A22878">
              <w:rPr>
                <w:color w:val="000000"/>
              </w:rPr>
              <w:t>самостраховки</w:t>
            </w:r>
            <w:proofErr w:type="spellEnd"/>
            <w:r w:rsidRPr="00A22878">
              <w:rPr>
                <w:color w:val="000000"/>
              </w:rPr>
              <w:t>.</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5E04E0" w:rsidP="00722610">
            <w:pPr>
              <w:contextualSpacing/>
              <w:jc w:val="both"/>
              <w:rPr>
                <w:b/>
                <w:bCs/>
                <w:color w:val="000000"/>
              </w:rPr>
            </w:pPr>
            <w:r w:rsidRPr="00A22878">
              <w:rPr>
                <w:color w:val="000000"/>
              </w:rPr>
              <w:t>Преодоление препятствий.</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5E04E0" w:rsidRPr="00A22878" w:rsidTr="00F90045">
        <w:trPr>
          <w:trHeight w:val="500"/>
        </w:trPr>
        <w:tc>
          <w:tcPr>
            <w:tcW w:w="9757" w:type="dxa"/>
            <w:gridSpan w:val="5"/>
            <w:tcBorders>
              <w:right w:val="single" w:sz="4" w:space="0" w:color="auto"/>
            </w:tcBorders>
            <w:vAlign w:val="center"/>
          </w:tcPr>
          <w:p w:rsidR="005E04E0" w:rsidRPr="00A22878" w:rsidRDefault="005E04E0" w:rsidP="00F90045">
            <w:pPr>
              <w:contextualSpacing/>
              <w:jc w:val="center"/>
            </w:pPr>
            <w:r w:rsidRPr="00A22878">
              <w:rPr>
                <w:b/>
                <w:color w:val="000000"/>
              </w:rPr>
              <w:t>Туристическая стенгазета.</w:t>
            </w:r>
            <w:r w:rsidRPr="00A22878">
              <w:rPr>
                <w:color w:val="000000"/>
              </w:rPr>
              <w:t xml:space="preserve"> </w:t>
            </w:r>
            <w:r w:rsidRPr="00A22878">
              <w:rPr>
                <w:b/>
                <w:color w:val="000000"/>
              </w:rPr>
              <w:t>1 час</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5E04E0" w:rsidP="00722610">
            <w:pPr>
              <w:contextualSpacing/>
              <w:jc w:val="both"/>
              <w:rPr>
                <w:b/>
                <w:bCs/>
                <w:color w:val="000000"/>
              </w:rPr>
            </w:pPr>
            <w:r w:rsidRPr="00A22878">
              <w:rPr>
                <w:color w:val="000000"/>
              </w:rPr>
              <w:t>Виды газет, работ редакционной коллегии, название газетной рубрики и заголовки, вёрстка, оформление.</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5E04E0" w:rsidRPr="00A22878" w:rsidTr="00F90045">
        <w:trPr>
          <w:trHeight w:val="500"/>
        </w:trPr>
        <w:tc>
          <w:tcPr>
            <w:tcW w:w="9757" w:type="dxa"/>
            <w:gridSpan w:val="5"/>
            <w:tcBorders>
              <w:right w:val="single" w:sz="4" w:space="0" w:color="auto"/>
            </w:tcBorders>
            <w:vAlign w:val="center"/>
          </w:tcPr>
          <w:p w:rsidR="005E04E0" w:rsidRPr="00A22878" w:rsidRDefault="000901D8" w:rsidP="00F90045">
            <w:pPr>
              <w:contextualSpacing/>
              <w:jc w:val="center"/>
            </w:pPr>
            <w:r w:rsidRPr="00A22878">
              <w:rPr>
                <w:b/>
                <w:color w:val="000000"/>
              </w:rPr>
              <w:t>Природоохранные акции.</w:t>
            </w:r>
            <w:r w:rsidRPr="00A22878">
              <w:rPr>
                <w:color w:val="000000"/>
              </w:rPr>
              <w:t xml:space="preserve"> </w:t>
            </w:r>
            <w:r w:rsidRPr="00A22878">
              <w:rPr>
                <w:b/>
                <w:color w:val="000000"/>
              </w:rPr>
              <w:t>2 часа</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0901D8" w:rsidP="00722610">
            <w:pPr>
              <w:contextualSpacing/>
              <w:jc w:val="both"/>
              <w:rPr>
                <w:b/>
                <w:bCs/>
                <w:color w:val="000000"/>
              </w:rPr>
            </w:pPr>
            <w:r w:rsidRPr="00A22878">
              <w:rPr>
                <w:color w:val="000000"/>
              </w:rPr>
              <w:t>Анкетный опрос школьников, родителей об экологических проблемах микрорайона. Определение круга проблем.</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0901D8" w:rsidP="00722610">
            <w:pPr>
              <w:contextualSpacing/>
              <w:jc w:val="both"/>
              <w:rPr>
                <w:b/>
                <w:bCs/>
                <w:color w:val="000000"/>
              </w:rPr>
            </w:pPr>
            <w:r w:rsidRPr="00A22878">
              <w:rPr>
                <w:color w:val="000000"/>
              </w:rPr>
              <w:t>Фоторепортаж о проведении акции. Анализ работы.</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0901D8" w:rsidRPr="00A22878" w:rsidTr="00F90045">
        <w:trPr>
          <w:trHeight w:val="500"/>
        </w:trPr>
        <w:tc>
          <w:tcPr>
            <w:tcW w:w="9757" w:type="dxa"/>
            <w:gridSpan w:val="5"/>
            <w:tcBorders>
              <w:right w:val="single" w:sz="4" w:space="0" w:color="auto"/>
            </w:tcBorders>
            <w:vAlign w:val="center"/>
          </w:tcPr>
          <w:p w:rsidR="000901D8" w:rsidRPr="00A22878" w:rsidRDefault="000901D8" w:rsidP="00F90045">
            <w:pPr>
              <w:contextualSpacing/>
              <w:jc w:val="center"/>
              <w:rPr>
                <w:b/>
              </w:rPr>
            </w:pPr>
            <w:r w:rsidRPr="00A22878">
              <w:rPr>
                <w:b/>
                <w:color w:val="000000"/>
              </w:rPr>
              <w:t>Спортивное ориентирование. 6 часов</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0901D8" w:rsidP="00722610">
            <w:pPr>
              <w:contextualSpacing/>
              <w:jc w:val="both"/>
              <w:rPr>
                <w:b/>
                <w:bCs/>
                <w:color w:val="000000"/>
              </w:rPr>
            </w:pPr>
            <w:r w:rsidRPr="00A22878">
              <w:rPr>
                <w:color w:val="000000"/>
              </w:rPr>
              <w:t>Гигиена спортсмена: гигиена тела, одежды и обуви.</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0901D8" w:rsidP="00722610">
            <w:pPr>
              <w:contextualSpacing/>
              <w:jc w:val="both"/>
              <w:rPr>
                <w:b/>
                <w:bCs/>
                <w:color w:val="000000"/>
              </w:rPr>
            </w:pPr>
            <w:r w:rsidRPr="00A22878">
              <w:rPr>
                <w:color w:val="000000"/>
              </w:rPr>
              <w:t>Правила соревнований по спортивному ориентированию. Спортивное снаряжение.</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0901D8" w:rsidP="00722610">
            <w:pPr>
              <w:contextualSpacing/>
              <w:jc w:val="both"/>
              <w:rPr>
                <w:b/>
                <w:bCs/>
                <w:color w:val="000000"/>
              </w:rPr>
            </w:pPr>
            <w:r w:rsidRPr="00A22878">
              <w:rPr>
                <w:color w:val="000000"/>
              </w:rPr>
              <w:t>Действия участника перед стартом, на старте, на дистанции, на КП, в финишном коридоре, после финиша.</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0901D8" w:rsidP="00722610">
            <w:pPr>
              <w:contextualSpacing/>
              <w:jc w:val="both"/>
              <w:rPr>
                <w:b/>
                <w:bCs/>
                <w:color w:val="000000"/>
              </w:rPr>
            </w:pPr>
            <w:r w:rsidRPr="00A22878">
              <w:rPr>
                <w:color w:val="000000"/>
              </w:rPr>
              <w:t xml:space="preserve">Техника ориентирования. Измерение расстояний на местности (шагами, по времени, визуально). Спортивный компас. Приёмы пользования компасом. Определение сторон горизонта по компасу. </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722610" w:rsidRPr="00A22878" w:rsidRDefault="000901D8" w:rsidP="00722610">
            <w:pPr>
              <w:contextualSpacing/>
              <w:jc w:val="both"/>
              <w:rPr>
                <w:b/>
                <w:bCs/>
                <w:color w:val="000000"/>
              </w:rPr>
            </w:pPr>
            <w:r w:rsidRPr="00A22878">
              <w:rPr>
                <w:color w:val="000000"/>
              </w:rPr>
              <w:t>Движения по азимуту. Определение и контроль направлений с помощью компаса и карты, по объектам местности.</w:t>
            </w: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722610" w:rsidRPr="00A22878" w:rsidTr="00F90045">
        <w:trPr>
          <w:trHeight w:val="500"/>
        </w:trPr>
        <w:tc>
          <w:tcPr>
            <w:tcW w:w="959" w:type="dxa"/>
            <w:vAlign w:val="center"/>
          </w:tcPr>
          <w:p w:rsidR="00722610" w:rsidRPr="00A22878" w:rsidRDefault="00722610"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0901D8" w:rsidP="000901D8">
            <w:pPr>
              <w:shd w:val="clear" w:color="auto" w:fill="FFFFFF"/>
              <w:spacing w:after="150"/>
              <w:rPr>
                <w:color w:val="000000"/>
              </w:rPr>
            </w:pPr>
            <w:r w:rsidRPr="00A22878">
              <w:rPr>
                <w:color w:val="000000"/>
              </w:rPr>
              <w:t>Тренировки и соревнования по спортивному ориентированию.</w:t>
            </w:r>
          </w:p>
          <w:p w:rsidR="00722610" w:rsidRPr="00A22878" w:rsidRDefault="00722610" w:rsidP="00722610">
            <w:pPr>
              <w:contextualSpacing/>
              <w:jc w:val="both"/>
              <w:rPr>
                <w:b/>
                <w:bCs/>
                <w:color w:val="000000"/>
              </w:rPr>
            </w:pPr>
          </w:p>
        </w:tc>
        <w:tc>
          <w:tcPr>
            <w:tcW w:w="1242" w:type="dxa"/>
            <w:vAlign w:val="center"/>
          </w:tcPr>
          <w:p w:rsidR="00722610" w:rsidRPr="00A22878" w:rsidRDefault="00722610" w:rsidP="00F90045">
            <w:pPr>
              <w:contextualSpacing/>
              <w:jc w:val="center"/>
            </w:pPr>
          </w:p>
        </w:tc>
        <w:tc>
          <w:tcPr>
            <w:tcW w:w="1133" w:type="dxa"/>
            <w:vAlign w:val="center"/>
          </w:tcPr>
          <w:p w:rsidR="00722610" w:rsidRPr="00A22878" w:rsidRDefault="00722610" w:rsidP="00F90045">
            <w:pPr>
              <w:contextualSpacing/>
              <w:jc w:val="center"/>
            </w:pPr>
          </w:p>
        </w:tc>
        <w:tc>
          <w:tcPr>
            <w:tcW w:w="1713" w:type="dxa"/>
            <w:tcBorders>
              <w:right w:val="single" w:sz="4" w:space="0" w:color="auto"/>
            </w:tcBorders>
            <w:vAlign w:val="center"/>
          </w:tcPr>
          <w:p w:rsidR="00722610" w:rsidRPr="00A22878" w:rsidRDefault="00A22878" w:rsidP="00F90045">
            <w:pPr>
              <w:contextualSpacing/>
              <w:jc w:val="center"/>
            </w:pPr>
            <w:r w:rsidRPr="00A22878">
              <w:t>1</w:t>
            </w:r>
          </w:p>
        </w:tc>
      </w:tr>
      <w:tr w:rsidR="000901D8" w:rsidRPr="00A22878" w:rsidTr="00F90045">
        <w:trPr>
          <w:trHeight w:val="500"/>
        </w:trPr>
        <w:tc>
          <w:tcPr>
            <w:tcW w:w="9757" w:type="dxa"/>
            <w:gridSpan w:val="5"/>
            <w:tcBorders>
              <w:right w:val="single" w:sz="4" w:space="0" w:color="auto"/>
            </w:tcBorders>
            <w:vAlign w:val="center"/>
          </w:tcPr>
          <w:p w:rsidR="000901D8" w:rsidRPr="00A22878" w:rsidRDefault="000901D8" w:rsidP="00F90045">
            <w:pPr>
              <w:contextualSpacing/>
              <w:jc w:val="center"/>
            </w:pPr>
            <w:r w:rsidRPr="00A22878">
              <w:rPr>
                <w:b/>
                <w:color w:val="000000"/>
              </w:rPr>
              <w:t>Походы выходного дня</w:t>
            </w:r>
            <w:r w:rsidRPr="00A22878">
              <w:rPr>
                <w:color w:val="000000"/>
              </w:rPr>
              <w:t xml:space="preserve">. </w:t>
            </w:r>
            <w:r w:rsidRPr="00A22878">
              <w:rPr>
                <w:b/>
                <w:color w:val="000000"/>
              </w:rPr>
              <w:t>6 часов</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0901D8" w:rsidP="00722610">
            <w:pPr>
              <w:contextualSpacing/>
              <w:jc w:val="both"/>
              <w:rPr>
                <w:bCs/>
                <w:color w:val="000000"/>
              </w:rPr>
            </w:pPr>
            <w:r w:rsidRPr="00A22878">
              <w:rPr>
                <w:bCs/>
                <w:color w:val="000000"/>
              </w:rPr>
              <w:t>Поход выходного дня</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0901D8" w:rsidP="00722610">
            <w:pPr>
              <w:contextualSpacing/>
              <w:jc w:val="both"/>
              <w:rPr>
                <w:bCs/>
                <w:color w:val="000000"/>
              </w:rPr>
            </w:pPr>
            <w:r w:rsidRPr="00A22878">
              <w:rPr>
                <w:bCs/>
                <w:color w:val="000000"/>
              </w:rPr>
              <w:t>Поход выходного дня</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0901D8" w:rsidP="00722610">
            <w:pPr>
              <w:contextualSpacing/>
              <w:jc w:val="both"/>
              <w:rPr>
                <w:bCs/>
                <w:color w:val="000000"/>
              </w:rPr>
            </w:pPr>
            <w:r w:rsidRPr="00A22878">
              <w:rPr>
                <w:bCs/>
                <w:color w:val="000000"/>
              </w:rPr>
              <w:t>Поход выходного дня</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0901D8" w:rsidP="00722610">
            <w:pPr>
              <w:contextualSpacing/>
              <w:jc w:val="both"/>
              <w:rPr>
                <w:bCs/>
                <w:color w:val="000000"/>
              </w:rPr>
            </w:pPr>
            <w:r w:rsidRPr="00A22878">
              <w:rPr>
                <w:bCs/>
                <w:color w:val="000000"/>
              </w:rPr>
              <w:t>Поход выходного дня</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0901D8" w:rsidP="00722610">
            <w:pPr>
              <w:contextualSpacing/>
              <w:jc w:val="both"/>
              <w:rPr>
                <w:bCs/>
                <w:color w:val="000000"/>
              </w:rPr>
            </w:pPr>
            <w:r w:rsidRPr="00A22878">
              <w:rPr>
                <w:bCs/>
                <w:color w:val="000000"/>
              </w:rPr>
              <w:t>Поход выходного дня</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0901D8" w:rsidP="00722610">
            <w:pPr>
              <w:contextualSpacing/>
              <w:jc w:val="both"/>
              <w:rPr>
                <w:bCs/>
                <w:color w:val="000000"/>
              </w:rPr>
            </w:pPr>
            <w:r w:rsidRPr="00A22878">
              <w:rPr>
                <w:bCs/>
                <w:color w:val="000000"/>
              </w:rPr>
              <w:t>Анализ похода</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r w:rsidR="000901D8" w:rsidRPr="00A22878" w:rsidTr="00F90045">
        <w:trPr>
          <w:trHeight w:val="500"/>
        </w:trPr>
        <w:tc>
          <w:tcPr>
            <w:tcW w:w="9757" w:type="dxa"/>
            <w:gridSpan w:val="5"/>
            <w:tcBorders>
              <w:right w:val="single" w:sz="4" w:space="0" w:color="auto"/>
            </w:tcBorders>
            <w:vAlign w:val="center"/>
          </w:tcPr>
          <w:p w:rsidR="000901D8" w:rsidRPr="00A22878" w:rsidRDefault="000901D8" w:rsidP="000901D8">
            <w:pPr>
              <w:shd w:val="clear" w:color="auto" w:fill="FFFFFF"/>
              <w:spacing w:after="150"/>
              <w:jc w:val="center"/>
              <w:rPr>
                <w:color w:val="000000"/>
              </w:rPr>
            </w:pPr>
            <w:r w:rsidRPr="00A22878">
              <w:rPr>
                <w:b/>
                <w:bCs/>
                <w:iCs/>
                <w:color w:val="000000"/>
              </w:rPr>
              <w:t>Спортивные походы.</w:t>
            </w:r>
            <w:r w:rsidRPr="00A22878">
              <w:rPr>
                <w:color w:val="000000"/>
              </w:rPr>
              <w:t xml:space="preserve"> </w:t>
            </w:r>
            <w:r w:rsidRPr="00A22878">
              <w:rPr>
                <w:b/>
                <w:color w:val="000000"/>
              </w:rPr>
              <w:t>6 часов</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0901D8" w:rsidP="00A22878">
            <w:pPr>
              <w:contextualSpacing/>
              <w:jc w:val="both"/>
              <w:rPr>
                <w:b/>
                <w:bCs/>
                <w:color w:val="000000"/>
              </w:rPr>
            </w:pPr>
            <w:r w:rsidRPr="00A22878">
              <w:rPr>
                <w:color w:val="000000"/>
              </w:rPr>
              <w:t xml:space="preserve">Пешеходный поход. </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A22878" w:rsidP="00A22878">
            <w:pPr>
              <w:contextualSpacing/>
              <w:jc w:val="both"/>
              <w:rPr>
                <w:b/>
                <w:bCs/>
                <w:color w:val="000000"/>
              </w:rPr>
            </w:pPr>
            <w:r w:rsidRPr="00A22878">
              <w:rPr>
                <w:color w:val="000000"/>
              </w:rPr>
              <w:t>Протяжённость спортивных походов, локальная протяжённость спортивных походов.</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A22878" w:rsidP="00722610">
            <w:pPr>
              <w:contextualSpacing/>
              <w:jc w:val="both"/>
              <w:rPr>
                <w:b/>
                <w:bCs/>
                <w:color w:val="000000"/>
              </w:rPr>
            </w:pPr>
            <w:r w:rsidRPr="00A22878">
              <w:rPr>
                <w:color w:val="000000"/>
              </w:rPr>
              <w:t>Ориентирование на маршруте.</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A22878" w:rsidP="00722610">
            <w:pPr>
              <w:contextualSpacing/>
              <w:jc w:val="both"/>
              <w:rPr>
                <w:b/>
                <w:bCs/>
                <w:color w:val="000000"/>
              </w:rPr>
            </w:pPr>
            <w:r w:rsidRPr="00A22878">
              <w:rPr>
                <w:color w:val="000000"/>
              </w:rPr>
              <w:t>Хронометраж на маршруте</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A22878" w:rsidP="00722610">
            <w:pPr>
              <w:contextualSpacing/>
              <w:jc w:val="both"/>
              <w:rPr>
                <w:b/>
                <w:bCs/>
                <w:color w:val="000000"/>
              </w:rPr>
            </w:pPr>
            <w:r w:rsidRPr="00A22878">
              <w:rPr>
                <w:color w:val="000000"/>
              </w:rPr>
              <w:t>Краеведение на маршруте</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r w:rsidR="000901D8" w:rsidRPr="00A22878" w:rsidTr="00F90045">
        <w:trPr>
          <w:trHeight w:val="500"/>
        </w:trPr>
        <w:tc>
          <w:tcPr>
            <w:tcW w:w="959" w:type="dxa"/>
            <w:vAlign w:val="center"/>
          </w:tcPr>
          <w:p w:rsidR="000901D8" w:rsidRPr="00A22878" w:rsidRDefault="000901D8" w:rsidP="00D10A76">
            <w:pPr>
              <w:pStyle w:val="a7"/>
              <w:numPr>
                <w:ilvl w:val="0"/>
                <w:numId w:val="21"/>
              </w:numPr>
              <w:spacing w:after="0" w:line="240" w:lineRule="auto"/>
              <w:jc w:val="center"/>
              <w:rPr>
                <w:rFonts w:ascii="Times New Roman" w:hAnsi="Times New Roman" w:cs="Times New Roman"/>
                <w:sz w:val="24"/>
                <w:szCs w:val="24"/>
              </w:rPr>
            </w:pPr>
          </w:p>
        </w:tc>
        <w:tc>
          <w:tcPr>
            <w:tcW w:w="4710" w:type="dxa"/>
          </w:tcPr>
          <w:p w:rsidR="000901D8" w:rsidRPr="00A22878" w:rsidRDefault="00A22878" w:rsidP="00722610">
            <w:pPr>
              <w:contextualSpacing/>
              <w:jc w:val="both"/>
              <w:rPr>
                <w:b/>
                <w:bCs/>
                <w:color w:val="000000"/>
              </w:rPr>
            </w:pPr>
            <w:r w:rsidRPr="00A22878">
              <w:rPr>
                <w:color w:val="000000"/>
              </w:rPr>
              <w:t>. Подведение итогов похода, подготовка фотоотчёта, технического и краеведческого описания маршрута.</w:t>
            </w:r>
          </w:p>
        </w:tc>
        <w:tc>
          <w:tcPr>
            <w:tcW w:w="1242" w:type="dxa"/>
            <w:vAlign w:val="center"/>
          </w:tcPr>
          <w:p w:rsidR="000901D8" w:rsidRPr="00A22878" w:rsidRDefault="000901D8" w:rsidP="00F90045">
            <w:pPr>
              <w:contextualSpacing/>
              <w:jc w:val="center"/>
            </w:pPr>
          </w:p>
        </w:tc>
        <w:tc>
          <w:tcPr>
            <w:tcW w:w="1133" w:type="dxa"/>
            <w:vAlign w:val="center"/>
          </w:tcPr>
          <w:p w:rsidR="000901D8" w:rsidRPr="00A22878" w:rsidRDefault="000901D8" w:rsidP="00F90045">
            <w:pPr>
              <w:contextualSpacing/>
              <w:jc w:val="center"/>
            </w:pPr>
          </w:p>
        </w:tc>
        <w:tc>
          <w:tcPr>
            <w:tcW w:w="1713" w:type="dxa"/>
            <w:tcBorders>
              <w:right w:val="single" w:sz="4" w:space="0" w:color="auto"/>
            </w:tcBorders>
            <w:vAlign w:val="center"/>
          </w:tcPr>
          <w:p w:rsidR="000901D8" w:rsidRPr="00A22878" w:rsidRDefault="00A22878" w:rsidP="00F90045">
            <w:pPr>
              <w:contextualSpacing/>
              <w:jc w:val="center"/>
            </w:pPr>
            <w:r w:rsidRPr="00A22878">
              <w:t>1</w:t>
            </w:r>
          </w:p>
        </w:tc>
      </w:tr>
    </w:tbl>
    <w:p w:rsidR="00D10A76" w:rsidRPr="00A22878" w:rsidRDefault="00D10A76" w:rsidP="00D10A76">
      <w:pPr>
        <w:shd w:val="clear" w:color="auto" w:fill="FFFFFF"/>
        <w:spacing w:after="150"/>
        <w:rPr>
          <w:color w:val="000000"/>
        </w:rPr>
      </w:pPr>
    </w:p>
    <w:p w:rsidR="00F90045" w:rsidRPr="00871658" w:rsidRDefault="00F90045" w:rsidP="00F90045">
      <w:pPr>
        <w:spacing w:before="280" w:after="280"/>
      </w:pPr>
      <w:r w:rsidRPr="00871658">
        <w:rPr>
          <w:b/>
          <w:color w:val="000000"/>
        </w:rPr>
        <w:t>Материально-техническое обеспечение</w:t>
      </w:r>
    </w:p>
    <w:p w:rsidR="00F90045" w:rsidRPr="00871658" w:rsidRDefault="00F90045" w:rsidP="00F90045">
      <w:pPr>
        <w:numPr>
          <w:ilvl w:val="0"/>
          <w:numId w:val="22"/>
        </w:numPr>
        <w:suppressAutoHyphens/>
      </w:pPr>
      <w:r w:rsidRPr="00871658">
        <w:rPr>
          <w:color w:val="000000"/>
        </w:rPr>
        <w:t>Палатки</w:t>
      </w:r>
    </w:p>
    <w:p w:rsidR="00F90045" w:rsidRPr="00871658" w:rsidRDefault="00F90045" w:rsidP="00F90045">
      <w:pPr>
        <w:numPr>
          <w:ilvl w:val="0"/>
          <w:numId w:val="22"/>
        </w:numPr>
        <w:suppressAutoHyphens/>
      </w:pPr>
      <w:r w:rsidRPr="00871658">
        <w:rPr>
          <w:color w:val="000000"/>
        </w:rPr>
        <w:t>Спальники</w:t>
      </w:r>
    </w:p>
    <w:p w:rsidR="00F90045" w:rsidRPr="00871658" w:rsidRDefault="00F90045" w:rsidP="00F90045">
      <w:pPr>
        <w:numPr>
          <w:ilvl w:val="0"/>
          <w:numId w:val="22"/>
        </w:numPr>
        <w:suppressAutoHyphens/>
      </w:pPr>
      <w:r w:rsidRPr="00871658">
        <w:rPr>
          <w:color w:val="000000"/>
        </w:rPr>
        <w:t>Компасы</w:t>
      </w:r>
    </w:p>
    <w:p w:rsidR="00F90045" w:rsidRPr="00871658" w:rsidRDefault="00F90045" w:rsidP="00F90045">
      <w:pPr>
        <w:numPr>
          <w:ilvl w:val="0"/>
          <w:numId w:val="22"/>
        </w:numPr>
        <w:suppressAutoHyphens/>
      </w:pPr>
      <w:r w:rsidRPr="00871658">
        <w:rPr>
          <w:color w:val="000000"/>
        </w:rPr>
        <w:t>Навигатор</w:t>
      </w:r>
    </w:p>
    <w:p w:rsidR="00871658" w:rsidRPr="00871658" w:rsidRDefault="00F90045" w:rsidP="00871658">
      <w:pPr>
        <w:numPr>
          <w:ilvl w:val="0"/>
          <w:numId w:val="22"/>
        </w:numPr>
        <w:suppressAutoHyphens/>
      </w:pPr>
      <w:r w:rsidRPr="00871658">
        <w:rPr>
          <w:color w:val="000000"/>
        </w:rPr>
        <w:t>Мячи</w:t>
      </w:r>
    </w:p>
    <w:p w:rsidR="00871658" w:rsidRPr="00871658" w:rsidRDefault="00871658" w:rsidP="00871658">
      <w:pPr>
        <w:numPr>
          <w:ilvl w:val="0"/>
          <w:numId w:val="22"/>
        </w:numPr>
        <w:suppressAutoHyphens/>
      </w:pPr>
      <w:r w:rsidRPr="00871658">
        <w:t>Набор колышков, стоек для палаток по числу палаток</w:t>
      </w:r>
    </w:p>
    <w:p w:rsidR="00871658" w:rsidRPr="00871658" w:rsidRDefault="00871658" w:rsidP="00871658">
      <w:pPr>
        <w:numPr>
          <w:ilvl w:val="0"/>
          <w:numId w:val="22"/>
        </w:numPr>
        <w:suppressAutoHyphens/>
      </w:pPr>
      <w:r w:rsidRPr="00871658">
        <w:t>Топор в чехле</w:t>
      </w:r>
    </w:p>
    <w:p w:rsidR="00871658" w:rsidRPr="00871658" w:rsidRDefault="00871658" w:rsidP="00871658">
      <w:pPr>
        <w:numPr>
          <w:ilvl w:val="0"/>
          <w:numId w:val="22"/>
        </w:numPr>
        <w:suppressAutoHyphens/>
      </w:pPr>
      <w:r w:rsidRPr="00871658">
        <w:t>Бензопила</w:t>
      </w:r>
    </w:p>
    <w:p w:rsidR="00871658" w:rsidRPr="00871658" w:rsidRDefault="00871658" w:rsidP="00871658">
      <w:pPr>
        <w:numPr>
          <w:ilvl w:val="0"/>
          <w:numId w:val="22"/>
        </w:numPr>
        <w:suppressAutoHyphens/>
      </w:pPr>
      <w:r w:rsidRPr="00871658">
        <w:t>Секундомер электронный</w:t>
      </w:r>
    </w:p>
    <w:p w:rsidR="00871658" w:rsidRPr="00871658" w:rsidRDefault="00871658" w:rsidP="00871658">
      <w:pPr>
        <w:numPr>
          <w:ilvl w:val="0"/>
          <w:numId w:val="22"/>
        </w:numPr>
        <w:suppressAutoHyphens/>
      </w:pPr>
      <w:r w:rsidRPr="00871658">
        <w:t>Набор аптечки медицинской в упаковке</w:t>
      </w:r>
    </w:p>
    <w:p w:rsidR="00871658" w:rsidRPr="00871658" w:rsidRDefault="00871658" w:rsidP="00871658">
      <w:pPr>
        <w:numPr>
          <w:ilvl w:val="0"/>
          <w:numId w:val="22"/>
        </w:numPr>
        <w:suppressAutoHyphens/>
      </w:pPr>
      <w:r w:rsidRPr="00871658">
        <w:t>Лопата саперная в чехле</w:t>
      </w:r>
    </w:p>
    <w:p w:rsidR="00871658" w:rsidRPr="00871658" w:rsidRDefault="00871658" w:rsidP="00871658">
      <w:pPr>
        <w:numPr>
          <w:ilvl w:val="0"/>
          <w:numId w:val="22"/>
        </w:numPr>
        <w:suppressAutoHyphens/>
      </w:pPr>
      <w:r w:rsidRPr="00871658">
        <w:t xml:space="preserve">Веревка </w:t>
      </w:r>
    </w:p>
    <w:p w:rsidR="00871658" w:rsidRPr="00871658" w:rsidRDefault="00871658" w:rsidP="00871658">
      <w:pPr>
        <w:numPr>
          <w:ilvl w:val="0"/>
          <w:numId w:val="22"/>
        </w:numPr>
        <w:suppressAutoHyphens/>
      </w:pPr>
      <w:r w:rsidRPr="00871658">
        <w:t xml:space="preserve">Лента мерная 15-20 м </w:t>
      </w:r>
    </w:p>
    <w:p w:rsidR="00871658" w:rsidRPr="00871658" w:rsidRDefault="00871658" w:rsidP="00871658">
      <w:pPr>
        <w:numPr>
          <w:ilvl w:val="0"/>
          <w:numId w:val="22"/>
        </w:numPr>
        <w:suppressAutoHyphens/>
      </w:pPr>
      <w:r w:rsidRPr="00871658">
        <w:lastRenderedPageBreak/>
        <w:t>Карандаши цветные и чертежные комплект</w:t>
      </w:r>
      <w:r w:rsidRPr="00871658">
        <w:rPr>
          <w:rFonts w:ascii="Arial" w:hAnsi="Arial" w:cs="Arial"/>
          <w:sz w:val="31"/>
          <w:szCs w:val="31"/>
        </w:rPr>
        <w:br/>
      </w:r>
    </w:p>
    <w:p w:rsidR="00871658" w:rsidRPr="00871658" w:rsidRDefault="00871658" w:rsidP="00871658">
      <w:pPr>
        <w:pStyle w:val="a7"/>
        <w:shd w:val="clear" w:color="auto" w:fill="FFFFFF"/>
        <w:rPr>
          <w:rFonts w:ascii="Arial" w:hAnsi="Arial" w:cs="Arial"/>
          <w:sz w:val="27"/>
          <w:szCs w:val="27"/>
        </w:rPr>
      </w:pPr>
    </w:p>
    <w:p w:rsidR="00D10A76" w:rsidRPr="00B2600E" w:rsidRDefault="00D10A76" w:rsidP="00B2600E">
      <w:pPr>
        <w:shd w:val="clear" w:color="auto" w:fill="FFFFFF"/>
        <w:spacing w:after="150"/>
        <w:jc w:val="center"/>
        <w:rPr>
          <w:b/>
          <w:color w:val="000000"/>
        </w:rPr>
      </w:pPr>
    </w:p>
    <w:p w:rsidR="00B2600E" w:rsidRPr="00B2600E" w:rsidRDefault="00B2600E" w:rsidP="00B2600E">
      <w:pPr>
        <w:jc w:val="center"/>
        <w:rPr>
          <w:b/>
        </w:rPr>
      </w:pPr>
      <w:r w:rsidRPr="00B2600E">
        <w:rPr>
          <w:b/>
        </w:rPr>
        <w:t>Список литературы</w:t>
      </w:r>
    </w:p>
    <w:p w:rsidR="00B2600E" w:rsidRDefault="00B2600E"/>
    <w:p w:rsidR="00B2600E" w:rsidRDefault="00B2600E" w:rsidP="0028086B">
      <w:pPr>
        <w:jc w:val="center"/>
      </w:pPr>
      <w:r>
        <w:t>Список литературы для учащихся</w:t>
      </w:r>
    </w:p>
    <w:p w:rsidR="00B2600E" w:rsidRDefault="00B2600E"/>
    <w:p w:rsidR="00B2600E" w:rsidRDefault="00B2600E">
      <w:r>
        <w:t>1. Алешин, В.М., Серебренников, А.В. Туристская топография [Текст] / В.М. Алешин, А.В. Серебренников - М.:</w:t>
      </w:r>
      <w:proofErr w:type="spellStart"/>
      <w:r>
        <w:t>Профиздат</w:t>
      </w:r>
      <w:proofErr w:type="spellEnd"/>
      <w:r>
        <w:t xml:space="preserve">, 1963. </w:t>
      </w:r>
    </w:p>
    <w:p w:rsidR="00B2600E" w:rsidRDefault="00B2600E">
      <w:r>
        <w:t xml:space="preserve">2. Балабанов, И.В. Узлы [Текст] / И.В. Балабанов – М., 2003. – 60 с. </w:t>
      </w:r>
    </w:p>
    <w:p w:rsidR="00B2600E" w:rsidRDefault="00B2600E">
      <w:r>
        <w:t xml:space="preserve">3. Буланова, Н.А. Как пойти в поход? [Текст] / Н.А. Буланова –Дубна: </w:t>
      </w:r>
      <w:proofErr w:type="spellStart"/>
      <w:r>
        <w:t>ЦДЮТиЭВ</w:t>
      </w:r>
      <w:proofErr w:type="spellEnd"/>
      <w:r>
        <w:t>, 2013.</w:t>
      </w:r>
    </w:p>
    <w:p w:rsidR="00B2600E" w:rsidRDefault="00B2600E">
      <w:r>
        <w:t xml:space="preserve">4. Ильичев, А.А. Популярная энциклопедия выживания [Текст] / А.А. Ильичев -2 изд. </w:t>
      </w:r>
      <w:proofErr w:type="spellStart"/>
      <w:r>
        <w:t>Испр</w:t>
      </w:r>
      <w:proofErr w:type="spellEnd"/>
      <w:r>
        <w:t xml:space="preserve">. доп. и </w:t>
      </w:r>
      <w:proofErr w:type="spellStart"/>
      <w:r>
        <w:t>перер</w:t>
      </w:r>
      <w:proofErr w:type="spellEnd"/>
      <w:r>
        <w:t xml:space="preserve">. – М.: ЗАО «Изд-во ЭКСМО-Пресс», 2011. </w:t>
      </w:r>
    </w:p>
    <w:p w:rsidR="00E117A2" w:rsidRDefault="00B2600E">
      <w:r>
        <w:t xml:space="preserve">5. Куликов, В.М., Константинов, Ю.С. Топография и ориентирование в туристском путешествии [Текст] / В.М. Куликов, Ю.С. Константинов - М., 2002г. </w:t>
      </w:r>
    </w:p>
    <w:p w:rsidR="00E117A2" w:rsidRDefault="00E117A2">
      <w:r>
        <w:t>6</w:t>
      </w:r>
      <w:r w:rsidR="00B2600E">
        <w:t xml:space="preserve">. </w:t>
      </w:r>
      <w:proofErr w:type="spellStart"/>
      <w:r w:rsidR="00B2600E">
        <w:t>Усков</w:t>
      </w:r>
      <w:proofErr w:type="spellEnd"/>
      <w:r w:rsidR="00B2600E">
        <w:t xml:space="preserve">, А.С. Практика туристских путешествий. Уч. пособие по туризму и краеведению [Текст] / А.С. </w:t>
      </w:r>
      <w:proofErr w:type="spellStart"/>
      <w:r w:rsidR="00B2600E">
        <w:t>Усков</w:t>
      </w:r>
      <w:proofErr w:type="spellEnd"/>
      <w:r w:rsidR="00B2600E">
        <w:t xml:space="preserve"> –СПб.: Творческий учебный центр «ГЕОС», 2014. </w:t>
      </w:r>
    </w:p>
    <w:p w:rsidR="00E117A2" w:rsidRDefault="00E117A2"/>
    <w:p w:rsidR="00E117A2" w:rsidRDefault="00B2600E" w:rsidP="0028086B">
      <w:pPr>
        <w:jc w:val="center"/>
      </w:pPr>
      <w:r>
        <w:t>Список литературы для педагогов</w:t>
      </w:r>
    </w:p>
    <w:p w:rsidR="00E117A2" w:rsidRDefault="00E117A2"/>
    <w:p w:rsidR="00E117A2" w:rsidRDefault="00E117A2">
      <w:r>
        <w:t>1</w:t>
      </w:r>
      <w:r w:rsidR="00B2600E">
        <w:t>. Алешин, В.М., Серебренников, А.В. Туристская топография [Текст] / В.М. Алешин, А.В. Серебренников - М.:</w:t>
      </w:r>
      <w:proofErr w:type="spellStart"/>
      <w:r w:rsidR="00B2600E">
        <w:t>Профиздат</w:t>
      </w:r>
      <w:proofErr w:type="spellEnd"/>
      <w:r w:rsidR="00B2600E">
        <w:t xml:space="preserve">, 1963. </w:t>
      </w:r>
    </w:p>
    <w:p w:rsidR="00E117A2" w:rsidRDefault="00E117A2">
      <w:r>
        <w:t>2</w:t>
      </w:r>
      <w:r w:rsidR="00B2600E">
        <w:t>. Антропов, К., Расторгуев, М. Узлы [Текст] / К. Антропов, М. Расторгуев - М.:</w:t>
      </w:r>
      <w:proofErr w:type="spellStart"/>
      <w:r w:rsidR="00B2600E">
        <w:t>ЦДЮТур</w:t>
      </w:r>
      <w:proofErr w:type="spellEnd"/>
      <w:r w:rsidR="00B2600E">
        <w:t xml:space="preserve">, 1994. </w:t>
      </w:r>
    </w:p>
    <w:p w:rsidR="00E117A2" w:rsidRDefault="00E117A2">
      <w:r>
        <w:t>3</w:t>
      </w:r>
      <w:r w:rsidR="00B2600E">
        <w:t xml:space="preserve">. Балабанов, И.В. Узлы [Текст] / И.В. Балабанов – М., 2003. – 60 с. </w:t>
      </w:r>
    </w:p>
    <w:p w:rsidR="00E117A2" w:rsidRDefault="00E117A2">
      <w:r>
        <w:t>4</w:t>
      </w:r>
      <w:r w:rsidR="00B2600E">
        <w:t xml:space="preserve">. Бардин, К.В. Азбука туризма [Текст] / К.В. Бардин - М.: Просвещение, 1961. </w:t>
      </w:r>
    </w:p>
    <w:p w:rsidR="00E117A2" w:rsidRDefault="00E117A2">
      <w:r>
        <w:t>5</w:t>
      </w:r>
      <w:r w:rsidR="00B2600E">
        <w:t xml:space="preserve">. </w:t>
      </w:r>
      <w:proofErr w:type="spellStart"/>
      <w:r w:rsidR="00B2600E">
        <w:t>Коструб</w:t>
      </w:r>
      <w:proofErr w:type="spellEnd"/>
      <w:r w:rsidR="00B2600E">
        <w:t xml:space="preserve">, А.А. Медицинский справочник туриста [Текст]/ А.А. </w:t>
      </w:r>
      <w:proofErr w:type="spellStart"/>
      <w:r w:rsidR="00B2600E">
        <w:t>Коструб</w:t>
      </w:r>
      <w:proofErr w:type="spellEnd"/>
      <w:r w:rsidR="00B2600E">
        <w:t xml:space="preserve"> - М.:</w:t>
      </w:r>
      <w:proofErr w:type="spellStart"/>
      <w:r w:rsidR="00B2600E">
        <w:t>Профиздат</w:t>
      </w:r>
      <w:proofErr w:type="spellEnd"/>
      <w:r w:rsidR="00B2600E">
        <w:t>, 1997</w:t>
      </w:r>
    </w:p>
    <w:p w:rsidR="00E117A2" w:rsidRDefault="00E117A2">
      <w:r>
        <w:t>6</w:t>
      </w:r>
      <w:r w:rsidR="00B2600E">
        <w:t xml:space="preserve">. </w:t>
      </w:r>
      <w:proofErr w:type="spellStart"/>
      <w:r w:rsidR="00B2600E">
        <w:t>Линчевский</w:t>
      </w:r>
      <w:proofErr w:type="spellEnd"/>
      <w:r w:rsidR="00B2600E">
        <w:t xml:space="preserve">, Э.Э. Психологический климат туристской группы [Текст] / Э.Э. </w:t>
      </w:r>
      <w:proofErr w:type="spellStart"/>
      <w:r w:rsidR="00B2600E">
        <w:t>Линчевский</w:t>
      </w:r>
      <w:proofErr w:type="spellEnd"/>
      <w:r w:rsidR="00B2600E">
        <w:t xml:space="preserve"> - М.:</w:t>
      </w:r>
      <w:proofErr w:type="spellStart"/>
      <w:r w:rsidR="00B2600E">
        <w:t>ФиС</w:t>
      </w:r>
      <w:proofErr w:type="spellEnd"/>
      <w:r w:rsidR="00B2600E">
        <w:t xml:space="preserve">, 1961. </w:t>
      </w:r>
    </w:p>
    <w:p w:rsidR="00E117A2" w:rsidRDefault="00E117A2">
      <w:r>
        <w:t>7</w:t>
      </w:r>
      <w:r w:rsidR="00B2600E">
        <w:t xml:space="preserve">. Остапец-Свешников, А.А. Педагогика и психология </w:t>
      </w:r>
      <w:proofErr w:type="spellStart"/>
      <w:r w:rsidR="00B2600E">
        <w:t>туристскокраеведческой</w:t>
      </w:r>
      <w:proofErr w:type="spellEnd"/>
      <w:r w:rsidR="00B2600E">
        <w:t xml:space="preserve"> деятельности учащихся (методические рекомендации) [Текст] / А.А. Остапец – Свешников. - М.: Просвещение, 2001. – 144 с. </w:t>
      </w:r>
    </w:p>
    <w:p w:rsidR="00D10A76" w:rsidRDefault="00E117A2">
      <w:r>
        <w:t>8</w:t>
      </w:r>
      <w:r w:rsidR="00B2600E">
        <w:t xml:space="preserve">.Техника обеспечения безопасности туристских походов и соревнований подростков [Текст] /под ред. С.М. </w:t>
      </w:r>
      <w:proofErr w:type="spellStart"/>
      <w:r w:rsidR="00B2600E">
        <w:t>Губаненкова</w:t>
      </w:r>
      <w:proofErr w:type="spellEnd"/>
      <w:r w:rsidR="00B2600E">
        <w:t xml:space="preserve"> - СПб: Издательский дом «</w:t>
      </w:r>
      <w:proofErr w:type="spellStart"/>
      <w:r w:rsidR="00B2600E">
        <w:t>Петрополис</w:t>
      </w:r>
      <w:proofErr w:type="spellEnd"/>
      <w:r w:rsidR="00B2600E">
        <w:t xml:space="preserve">», 2013 г. </w:t>
      </w:r>
    </w:p>
    <w:p w:rsidR="0028086B" w:rsidRDefault="0028086B" w:rsidP="0028086B">
      <w:r>
        <w:t>9.</w:t>
      </w:r>
      <w:r w:rsidRPr="0028086B">
        <w:t xml:space="preserve"> </w:t>
      </w:r>
      <w:proofErr w:type="spellStart"/>
      <w:r>
        <w:t>Усков</w:t>
      </w:r>
      <w:proofErr w:type="spellEnd"/>
      <w:r>
        <w:t xml:space="preserve">, А.С. Практика туристских путешествий. Уч. пособие по туризму и краеведению [Текст] / А.С. </w:t>
      </w:r>
      <w:proofErr w:type="spellStart"/>
      <w:r>
        <w:t>Усков</w:t>
      </w:r>
      <w:proofErr w:type="spellEnd"/>
      <w:r>
        <w:t xml:space="preserve"> –СПб.: Творческий учебный центр «ГЕОС», 2014.</w:t>
      </w:r>
    </w:p>
    <w:p w:rsidR="00E117A2" w:rsidRDefault="00E117A2"/>
    <w:p w:rsidR="00BA516F" w:rsidRDefault="00BA516F" w:rsidP="0028086B">
      <w:pPr>
        <w:jc w:val="center"/>
      </w:pPr>
      <w:r>
        <w:t>Список литературы для родителей</w:t>
      </w:r>
    </w:p>
    <w:p w:rsidR="0028086B" w:rsidRDefault="0028086B" w:rsidP="00BA516F"/>
    <w:p w:rsidR="0028086B" w:rsidRDefault="0028086B" w:rsidP="0028086B">
      <w:r>
        <w:t>1.</w:t>
      </w:r>
      <w:r w:rsidRPr="0028086B">
        <w:t xml:space="preserve"> </w:t>
      </w:r>
      <w:r>
        <w:t xml:space="preserve">Буланова, Н.А. Как пойти в поход? [Текст] / Н.А. Буланова –Дубна: </w:t>
      </w:r>
      <w:proofErr w:type="spellStart"/>
      <w:r>
        <w:t>ЦДЮТиЭВ</w:t>
      </w:r>
      <w:proofErr w:type="spellEnd"/>
      <w:r>
        <w:t>, 2013.</w:t>
      </w:r>
    </w:p>
    <w:p w:rsidR="0028086B" w:rsidRDefault="0028086B" w:rsidP="0028086B">
      <w:r>
        <w:t xml:space="preserve">2. Ильичев, А.А. Популярная энциклопедия выживания [Текст] / А.А. Ильичев -2 изд. </w:t>
      </w:r>
      <w:proofErr w:type="spellStart"/>
      <w:r>
        <w:t>Испр</w:t>
      </w:r>
      <w:proofErr w:type="spellEnd"/>
      <w:r>
        <w:t xml:space="preserve">. доп. и </w:t>
      </w:r>
      <w:proofErr w:type="spellStart"/>
      <w:r>
        <w:t>перер</w:t>
      </w:r>
      <w:proofErr w:type="spellEnd"/>
      <w:r>
        <w:t xml:space="preserve">. – М.: ЗАО «Изд-во ЭКСМО-Пресс», 2011. </w:t>
      </w:r>
    </w:p>
    <w:p w:rsidR="0028086B" w:rsidRDefault="0028086B" w:rsidP="0028086B">
      <w:r>
        <w:t>3.</w:t>
      </w:r>
      <w:r w:rsidRPr="0028086B">
        <w:t xml:space="preserve"> </w:t>
      </w:r>
      <w:proofErr w:type="spellStart"/>
      <w:r>
        <w:t>Коструб</w:t>
      </w:r>
      <w:proofErr w:type="spellEnd"/>
      <w:r>
        <w:t xml:space="preserve">, А.А. Медицинский справочник туриста [Текст]/ А.А. </w:t>
      </w:r>
      <w:proofErr w:type="spellStart"/>
      <w:r>
        <w:t>Коструб</w:t>
      </w:r>
      <w:proofErr w:type="spellEnd"/>
      <w:r>
        <w:t xml:space="preserve"> - </w:t>
      </w:r>
      <w:proofErr w:type="gramStart"/>
      <w:r>
        <w:t>М.:</w:t>
      </w:r>
      <w:proofErr w:type="spellStart"/>
      <w:r>
        <w:t>Профиздат</w:t>
      </w:r>
      <w:proofErr w:type="spellEnd"/>
      <w:proofErr w:type="gramEnd"/>
      <w:r>
        <w:t>, 1997</w:t>
      </w:r>
    </w:p>
    <w:p w:rsidR="0028086B" w:rsidRDefault="0028086B" w:rsidP="0028086B">
      <w:r>
        <w:t>4.</w:t>
      </w:r>
      <w:r w:rsidRPr="0028086B">
        <w:t xml:space="preserve"> </w:t>
      </w:r>
      <w:proofErr w:type="spellStart"/>
      <w:r>
        <w:t>Усков</w:t>
      </w:r>
      <w:proofErr w:type="spellEnd"/>
      <w:r>
        <w:t xml:space="preserve">, А.С. Практика туристских путешествий. Уч. пособие по туризму и краеведению [Текст] / А.С. </w:t>
      </w:r>
      <w:proofErr w:type="spellStart"/>
      <w:r>
        <w:t>Усков</w:t>
      </w:r>
      <w:proofErr w:type="spellEnd"/>
      <w:r>
        <w:t xml:space="preserve"> –СПб.: Творческий учебный центр «ГЕОС», 2014.</w:t>
      </w:r>
    </w:p>
    <w:p w:rsidR="0028086B" w:rsidRDefault="0028086B"/>
    <w:sectPr w:rsidR="0028086B" w:rsidSect="005D4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14B3E9D"/>
    <w:multiLevelType w:val="multilevel"/>
    <w:tmpl w:val="82D8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E5011"/>
    <w:multiLevelType w:val="multilevel"/>
    <w:tmpl w:val="B17C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51A47"/>
    <w:multiLevelType w:val="multilevel"/>
    <w:tmpl w:val="899ED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72531D"/>
    <w:multiLevelType w:val="multilevel"/>
    <w:tmpl w:val="9364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C82F31"/>
    <w:multiLevelType w:val="multilevel"/>
    <w:tmpl w:val="7206C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315FB7"/>
    <w:multiLevelType w:val="multilevel"/>
    <w:tmpl w:val="757E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5A1F51"/>
    <w:multiLevelType w:val="multilevel"/>
    <w:tmpl w:val="2876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FF79C4"/>
    <w:multiLevelType w:val="multilevel"/>
    <w:tmpl w:val="713E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B37BFC"/>
    <w:multiLevelType w:val="multilevel"/>
    <w:tmpl w:val="A448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8B651C"/>
    <w:multiLevelType w:val="multilevel"/>
    <w:tmpl w:val="5A66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3D1BE6"/>
    <w:multiLevelType w:val="multilevel"/>
    <w:tmpl w:val="14F4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084312"/>
    <w:multiLevelType w:val="multilevel"/>
    <w:tmpl w:val="84C0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E53BDA"/>
    <w:multiLevelType w:val="multilevel"/>
    <w:tmpl w:val="D5F6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C83CAB"/>
    <w:multiLevelType w:val="multilevel"/>
    <w:tmpl w:val="71A0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DF24C2"/>
    <w:multiLevelType w:val="multilevel"/>
    <w:tmpl w:val="BE26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3B326A"/>
    <w:multiLevelType w:val="multilevel"/>
    <w:tmpl w:val="AD7E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051DDA"/>
    <w:multiLevelType w:val="multilevel"/>
    <w:tmpl w:val="B81C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F43C20"/>
    <w:multiLevelType w:val="multilevel"/>
    <w:tmpl w:val="8D3E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D878C2"/>
    <w:multiLevelType w:val="multilevel"/>
    <w:tmpl w:val="E91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E96953"/>
    <w:multiLevelType w:val="multilevel"/>
    <w:tmpl w:val="DD60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E84448"/>
    <w:multiLevelType w:val="hybridMultilevel"/>
    <w:tmpl w:val="62B66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8"/>
  </w:num>
  <w:num w:numId="4">
    <w:abstractNumId w:val="16"/>
  </w:num>
  <w:num w:numId="5">
    <w:abstractNumId w:val="17"/>
  </w:num>
  <w:num w:numId="6">
    <w:abstractNumId w:val="19"/>
  </w:num>
  <w:num w:numId="7">
    <w:abstractNumId w:val="8"/>
  </w:num>
  <w:num w:numId="8">
    <w:abstractNumId w:val="1"/>
  </w:num>
  <w:num w:numId="9">
    <w:abstractNumId w:val="14"/>
  </w:num>
  <w:num w:numId="10">
    <w:abstractNumId w:val="5"/>
  </w:num>
  <w:num w:numId="11">
    <w:abstractNumId w:val="20"/>
  </w:num>
  <w:num w:numId="12">
    <w:abstractNumId w:val="4"/>
  </w:num>
  <w:num w:numId="13">
    <w:abstractNumId w:val="11"/>
  </w:num>
  <w:num w:numId="14">
    <w:abstractNumId w:val="13"/>
  </w:num>
  <w:num w:numId="15">
    <w:abstractNumId w:val="15"/>
  </w:num>
  <w:num w:numId="16">
    <w:abstractNumId w:val="9"/>
  </w:num>
  <w:num w:numId="17">
    <w:abstractNumId w:val="2"/>
  </w:num>
  <w:num w:numId="18">
    <w:abstractNumId w:val="12"/>
  </w:num>
  <w:num w:numId="19">
    <w:abstractNumId w:val="6"/>
  </w:num>
  <w:num w:numId="20">
    <w:abstractNumId w:val="3"/>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37BF"/>
    <w:rsid w:val="000603B0"/>
    <w:rsid w:val="000901D8"/>
    <w:rsid w:val="000C1836"/>
    <w:rsid w:val="001B4E1A"/>
    <w:rsid w:val="001D5A24"/>
    <w:rsid w:val="0028086B"/>
    <w:rsid w:val="00341416"/>
    <w:rsid w:val="005D4AD1"/>
    <w:rsid w:val="005E04E0"/>
    <w:rsid w:val="00691CC8"/>
    <w:rsid w:val="00722610"/>
    <w:rsid w:val="00724FB8"/>
    <w:rsid w:val="00796E64"/>
    <w:rsid w:val="007B37BF"/>
    <w:rsid w:val="007D067F"/>
    <w:rsid w:val="007F1ACA"/>
    <w:rsid w:val="00871658"/>
    <w:rsid w:val="00896453"/>
    <w:rsid w:val="008B6802"/>
    <w:rsid w:val="009B4E0C"/>
    <w:rsid w:val="009C08DD"/>
    <w:rsid w:val="009C1989"/>
    <w:rsid w:val="00A03CDF"/>
    <w:rsid w:val="00A22878"/>
    <w:rsid w:val="00A50100"/>
    <w:rsid w:val="00A8144F"/>
    <w:rsid w:val="00B2600E"/>
    <w:rsid w:val="00BA516F"/>
    <w:rsid w:val="00CA5FEB"/>
    <w:rsid w:val="00D10A76"/>
    <w:rsid w:val="00E117A2"/>
    <w:rsid w:val="00EF7A45"/>
    <w:rsid w:val="00F90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75DEF-0355-4295-BB65-07CB2466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C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1CC8"/>
    <w:pPr>
      <w:spacing w:after="0" w:line="240" w:lineRule="auto"/>
    </w:pPr>
    <w:rPr>
      <w:rFonts w:ascii="Calibri" w:eastAsia="Calibri" w:hAnsi="Calibri" w:cs="Times New Roman"/>
    </w:rPr>
  </w:style>
  <w:style w:type="table" w:styleId="a4">
    <w:name w:val="Table Grid"/>
    <w:basedOn w:val="a1"/>
    <w:uiPriority w:val="39"/>
    <w:rsid w:val="007F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B6802"/>
    <w:rPr>
      <w:rFonts w:ascii="Segoe UI" w:hAnsi="Segoe UI" w:cs="Segoe UI"/>
      <w:sz w:val="18"/>
      <w:szCs w:val="18"/>
    </w:rPr>
  </w:style>
  <w:style w:type="character" w:customStyle="1" w:styleId="a6">
    <w:name w:val="Текст выноски Знак"/>
    <w:basedOn w:val="a0"/>
    <w:link w:val="a5"/>
    <w:uiPriority w:val="99"/>
    <w:semiHidden/>
    <w:rsid w:val="008B6802"/>
    <w:rPr>
      <w:rFonts w:ascii="Segoe UI" w:eastAsia="Times New Roman" w:hAnsi="Segoe UI" w:cs="Segoe UI"/>
      <w:sz w:val="18"/>
      <w:szCs w:val="18"/>
      <w:lang w:eastAsia="ru-RU"/>
    </w:rPr>
  </w:style>
  <w:style w:type="paragraph" w:styleId="a7">
    <w:name w:val="List Paragraph"/>
    <w:basedOn w:val="a"/>
    <w:qFormat/>
    <w:rsid w:val="00D10A76"/>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iPriority w:val="99"/>
    <w:semiHidden/>
    <w:unhideWhenUsed/>
    <w:rsid w:val="008716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789844">
      <w:bodyDiv w:val="1"/>
      <w:marLeft w:val="0"/>
      <w:marRight w:val="0"/>
      <w:marTop w:val="0"/>
      <w:marBottom w:val="0"/>
      <w:divBdr>
        <w:top w:val="none" w:sz="0" w:space="0" w:color="auto"/>
        <w:left w:val="none" w:sz="0" w:space="0" w:color="auto"/>
        <w:bottom w:val="none" w:sz="0" w:space="0" w:color="auto"/>
        <w:right w:val="none" w:sz="0" w:space="0" w:color="auto"/>
      </w:divBdr>
      <w:divsChild>
        <w:div w:id="173300076">
          <w:marLeft w:val="0"/>
          <w:marRight w:val="0"/>
          <w:marTop w:val="0"/>
          <w:marBottom w:val="686"/>
          <w:divBdr>
            <w:top w:val="none" w:sz="0" w:space="0" w:color="auto"/>
            <w:left w:val="none" w:sz="0" w:space="0" w:color="auto"/>
            <w:bottom w:val="none" w:sz="0" w:space="0" w:color="auto"/>
            <w:right w:val="none" w:sz="0" w:space="0" w:color="auto"/>
          </w:divBdr>
          <w:divsChild>
            <w:div w:id="880896568">
              <w:marLeft w:val="0"/>
              <w:marRight w:val="0"/>
              <w:marTop w:val="1029"/>
              <w:marBottom w:val="0"/>
              <w:divBdr>
                <w:top w:val="none" w:sz="0" w:space="0" w:color="auto"/>
                <w:left w:val="none" w:sz="0" w:space="0" w:color="auto"/>
                <w:bottom w:val="none" w:sz="0" w:space="0" w:color="auto"/>
                <w:right w:val="none" w:sz="0" w:space="0" w:color="auto"/>
              </w:divBdr>
              <w:divsChild>
                <w:div w:id="2080856915">
                  <w:marLeft w:val="0"/>
                  <w:marRight w:val="0"/>
                  <w:marTop w:val="0"/>
                  <w:marBottom w:val="0"/>
                  <w:divBdr>
                    <w:top w:val="none" w:sz="0" w:space="0" w:color="auto"/>
                    <w:left w:val="none" w:sz="0" w:space="0" w:color="auto"/>
                    <w:bottom w:val="none" w:sz="0" w:space="0" w:color="auto"/>
                    <w:right w:val="none" w:sz="0" w:space="0" w:color="auto"/>
                  </w:divBdr>
                  <w:divsChild>
                    <w:div w:id="5034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37140">
          <w:marLeft w:val="0"/>
          <w:marRight w:val="0"/>
          <w:marTop w:val="0"/>
          <w:marBottom w:val="0"/>
          <w:divBdr>
            <w:top w:val="single" w:sz="6" w:space="31" w:color="D3D4D9"/>
            <w:left w:val="none" w:sz="0" w:space="0" w:color="auto"/>
            <w:bottom w:val="none" w:sz="0" w:space="0" w:color="auto"/>
            <w:right w:val="none" w:sz="0" w:space="0" w:color="auto"/>
          </w:divBdr>
        </w:div>
      </w:divsChild>
    </w:div>
    <w:div w:id="19548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2863</Words>
  <Characters>16324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2023-08-16T03:42:00Z</cp:lastPrinted>
  <dcterms:created xsi:type="dcterms:W3CDTF">2023-08-30T04:57:00Z</dcterms:created>
  <dcterms:modified xsi:type="dcterms:W3CDTF">2024-08-22T04:13:00Z</dcterms:modified>
</cp:coreProperties>
</file>