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96CE" w14:textId="77777777" w:rsidR="00C00C25" w:rsidRPr="005B281F" w:rsidRDefault="00C00C25" w:rsidP="00092F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Технологическая карта урока</w:t>
      </w:r>
    </w:p>
    <w:p w14:paraId="382F0765" w14:textId="595A60CD" w:rsidR="00C00C25" w:rsidRPr="00D24E5F" w:rsidRDefault="00C00C25" w:rsidP="00415AC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ФИО учителя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A755E" w:rsidRPr="006A75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Коробейникова Надежда Федоровна</w:t>
      </w:r>
    </w:p>
    <w:p w14:paraId="7F3B8E1F" w14:textId="77777777" w:rsidR="00C00C25" w:rsidRPr="00D24E5F" w:rsidRDefault="00C00C25" w:rsidP="00415ACF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0CA2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</w:p>
    <w:p w14:paraId="2AC832B3" w14:textId="77777777" w:rsidR="00D24E5F" w:rsidRDefault="00C00C25" w:rsidP="00415AC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УМК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0CA2" w:rsidRPr="00BF0C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 Г. Мерзляк, В. Б. Полонский, М. С. Якир</w:t>
      </w:r>
    </w:p>
    <w:p w14:paraId="5D4DC52F" w14:textId="77777777" w:rsidR="00C00C25" w:rsidRPr="00D24E5F" w:rsidRDefault="00C00C25" w:rsidP="00415AC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ые</w:t>
      </w: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технологи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6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технология </w:t>
      </w:r>
      <w:r w:rsidR="00BF0C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проблемно</w:t>
      </w:r>
      <w:r w:rsidR="004D6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="00BF0C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</w:t>
      </w:r>
      <w:r w:rsidR="004D6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технология ИКТ, и</w:t>
      </w:r>
      <w:r w:rsidR="004D6EA1" w:rsidRPr="004D6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нтерактивные технологии</w:t>
      </w:r>
    </w:p>
    <w:p w14:paraId="0B9272D8" w14:textId="77777777" w:rsidR="00C00C25" w:rsidRPr="00D24E5F" w:rsidRDefault="00C00C25" w:rsidP="00415ACF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0C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Геометрия</w:t>
      </w:r>
    </w:p>
    <w:p w14:paraId="0C4C88FC" w14:textId="77777777" w:rsidR="00C00C25" w:rsidRPr="00D24E5F" w:rsidRDefault="00C00C25" w:rsidP="00415ACF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0CA2" w:rsidRPr="00BF0C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Теорема Пифагора и её применение</w:t>
      </w:r>
    </w:p>
    <w:p w14:paraId="6F2FEE15" w14:textId="77777777" w:rsidR="00C00C25" w:rsidRPr="00D24E5F" w:rsidRDefault="00C00C25" w:rsidP="00415ACF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Тип урока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08F3"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 освоения нового материала</w:t>
      </w:r>
    </w:p>
    <w:p w14:paraId="1CCD80DC" w14:textId="77777777" w:rsidR="00FD08F3" w:rsidRDefault="00C00C25" w:rsidP="00415AC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и роль урока в изучаемой теме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08F3"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 является вводным этапом в изучение теоремы Пифагора, служит основой для дальнейшего углубленного изучения свойств прямоугольных треугольников и их применения в решении различных задач. Он направлен на ознакомление с основными понятиями и установление связей между элементами прямоугольного треугольника</w:t>
      </w:r>
      <w:r w:rsid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2D53AB0" w14:textId="77777777" w:rsidR="00C00C25" w:rsidRPr="00D24E5F" w:rsidRDefault="00C00C25" w:rsidP="00415AC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урока</w:t>
      </w:r>
      <w:r w:rsidR="00FD08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FD08F3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08F3"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сформировать представление об истинности теоремы Пифагора, ее математической сущности и применении для вычисления гипотенузы прямоугольного треугольника.</w:t>
      </w:r>
    </w:p>
    <w:p w14:paraId="19391F59" w14:textId="77777777" w:rsidR="00D24E5F" w:rsidRDefault="00D24E5F" w:rsidP="00415ACF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урока:</w:t>
      </w:r>
      <w:r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F744FA8" w14:textId="77777777" w:rsidR="00FD08F3" w:rsidRPr="00FD08F3" w:rsidRDefault="00FD08F3" w:rsidP="00415ACF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Образовательные:</w:t>
      </w:r>
    </w:p>
    <w:p w14:paraId="6C20ADF4" w14:textId="77777777" w:rsidR="00FD08F3" w:rsidRPr="00FD08F3" w:rsidRDefault="00FD08F3" w:rsidP="00415ACF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усвоение теоремы Пифагора и формирование алгоритма её применения для нахождения гипотенузы прямоугольного треугольника.</w:t>
      </w:r>
    </w:p>
    <w:p w14:paraId="3CBE663F" w14:textId="77777777" w:rsidR="00FD08F3" w:rsidRPr="00FD08F3" w:rsidRDefault="00FD08F3" w:rsidP="00415ACF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Активизировать знания учащихся о прямоугольных треугольниках, их элементах, а также закрепить понятия катетов и гипотенузы.</w:t>
      </w:r>
    </w:p>
    <w:p w14:paraId="6F655B6C" w14:textId="77777777" w:rsidR="00FD08F3" w:rsidRPr="00FD08F3" w:rsidRDefault="00FD08F3" w:rsidP="00415ACF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теоремы Пифагора научить учащихся решать задачи на нахождение гипотенузы, а также задачи с использованием теоремы для нахождения неизвестных величин.</w:t>
      </w:r>
    </w:p>
    <w:p w14:paraId="1E712497" w14:textId="77777777" w:rsidR="00FD08F3" w:rsidRPr="00FD08F3" w:rsidRDefault="00FD08F3" w:rsidP="00415ACF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Воспитательные:</w:t>
      </w:r>
    </w:p>
    <w:p w14:paraId="75956D20" w14:textId="77777777" w:rsidR="00FD08F3" w:rsidRPr="00FD08F3" w:rsidRDefault="00FD08F3" w:rsidP="00415ACF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Сформировать навыки коллективной работы, организовывать взаимодействие и сотрудничество при решении задач в группах.</w:t>
      </w:r>
    </w:p>
    <w:p w14:paraId="00884E47" w14:textId="77777777" w:rsidR="00FD08F3" w:rsidRPr="00FD08F3" w:rsidRDefault="00FD08F3" w:rsidP="00415ACF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Воспитать умение планировать учебную деятельность, подходить к решению задач ответственно и самостоятельно.</w:t>
      </w:r>
    </w:p>
    <w:p w14:paraId="082FB1C5" w14:textId="77777777" w:rsidR="00FD08F3" w:rsidRPr="00092F4A" w:rsidRDefault="00FD08F3" w:rsidP="00415ACF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Стимулировать интерес и уважение к математике как дисциплине, укреплять уверенность в своих силах и развивать позитивное отношение к учебе.</w:t>
      </w:r>
    </w:p>
    <w:p w14:paraId="28C379FB" w14:textId="77777777" w:rsidR="00FD08F3" w:rsidRPr="00FD08F3" w:rsidRDefault="00FD08F3" w:rsidP="00415ACF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Развивающие:</w:t>
      </w:r>
    </w:p>
    <w:p w14:paraId="6E2B65FD" w14:textId="77777777" w:rsidR="00FD08F3" w:rsidRPr="00FD08F3" w:rsidRDefault="00FD08F3" w:rsidP="00415AC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Развить логическое и аналитическое мышление, научить применять теоремы для решения практических задач.</w:t>
      </w:r>
    </w:p>
    <w:p w14:paraId="11F48E44" w14:textId="77777777" w:rsidR="00FD08F3" w:rsidRPr="00FD08F3" w:rsidRDefault="00FD08F3" w:rsidP="00415AC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Способствовать развитию навыков самостоятельного поиска решения и принятия решений в нестандартных условиях.</w:t>
      </w:r>
    </w:p>
    <w:p w14:paraId="6E027F6C" w14:textId="77777777" w:rsidR="00FD08F3" w:rsidRPr="00FD08F3" w:rsidRDefault="00FD08F3" w:rsidP="00415ACF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08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Содействовать формированию навыков практического применения теорем в жизни, продемонстрировать значимость теоремы Пифагора за пределами школьной программы.</w:t>
      </w:r>
    </w:p>
    <w:p w14:paraId="70DF3F54" w14:textId="77777777" w:rsidR="00092F4A" w:rsidRDefault="00092F4A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F8D6556" w14:textId="77777777" w:rsidR="00092F4A" w:rsidRDefault="00092F4A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E757CC5" w14:textId="77777777" w:rsidR="00092F4A" w:rsidRDefault="00092F4A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C4053F3" w14:textId="77777777" w:rsidR="00092F4A" w:rsidRDefault="00092F4A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AE18EEE" w14:textId="77777777" w:rsidR="00C00C25" w:rsidRPr="005B281F" w:rsidRDefault="00C00C25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14:paraId="3A3531D4" w14:textId="77777777" w:rsidR="005B281F" w:rsidRPr="005B281F" w:rsidRDefault="005B281F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8"/>
        <w:gridCol w:w="3009"/>
        <w:gridCol w:w="3003"/>
        <w:gridCol w:w="3011"/>
        <w:gridCol w:w="2992"/>
      </w:tblGrid>
      <w:tr w:rsidR="00C00C25" w:rsidRPr="00180B43" w14:paraId="4FF83CA1" w14:textId="77777777" w:rsidTr="00422B70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5651D" w14:textId="77777777" w:rsidR="00C00C25" w:rsidRPr="00180B43" w:rsidRDefault="00C00C25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4CDDF" w14:textId="77777777" w:rsidR="00C00C25" w:rsidRPr="00180B43" w:rsidRDefault="00C00C25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AB0AA" w14:textId="77777777" w:rsidR="00C00C25" w:rsidRPr="00180B43" w:rsidRDefault="00C00C25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Личностные</w:t>
            </w:r>
          </w:p>
        </w:tc>
      </w:tr>
      <w:tr w:rsidR="00C00C25" w:rsidRPr="00180B43" w14:paraId="6E066D3E" w14:textId="77777777" w:rsidTr="00422B70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AC249" w14:textId="77777777" w:rsidR="00C00C25" w:rsidRPr="00180B43" w:rsidRDefault="00C00C25" w:rsidP="00415ACF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C1D2C" w14:textId="77777777" w:rsidR="00C00C25" w:rsidRPr="00180B43" w:rsidRDefault="00C00C25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7F2BC" w14:textId="77777777" w:rsidR="00C00C25" w:rsidRPr="00180B43" w:rsidRDefault="00C00C25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7DBC1" w14:textId="77777777" w:rsidR="00C00C25" w:rsidRPr="00180B43" w:rsidRDefault="00C00C25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6390" w14:textId="77777777" w:rsidR="00C00C25" w:rsidRPr="00180B43" w:rsidRDefault="00C00C25" w:rsidP="00415ACF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00C25" w:rsidRPr="00180B43" w14:paraId="4D1455EC" w14:textId="77777777" w:rsidTr="00422B70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9CCE0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Освоение теоремы Пифагора, формулировка и понимание её применения для нахождения гипотенузы прямоугольного треугольника.</w:t>
            </w:r>
          </w:p>
          <w:p w14:paraId="32556FD6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решать задачи, использующие теорему Пифагора, в различных контекстах.</w:t>
            </w:r>
          </w:p>
          <w:p w14:paraId="12B04301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Знание свойств прямоугольного треугольника, умение правильно называть и обозначать его элементы (катеты, гипотенуза).</w:t>
            </w:r>
          </w:p>
          <w:p w14:paraId="0F07442D" w14:textId="77777777" w:rsidR="00C00C25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применять теорему Пифагора для нахождения гипотенузы, а также решения практических задач.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F186A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организовывать собственную учебную деятельность, корректировать способы решения задач в зависимости от результата.</w:t>
            </w:r>
          </w:p>
          <w:p w14:paraId="37E85879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следовать алгоритму решения, принимать решение на основе ранее изученной информации.</w:t>
            </w:r>
          </w:p>
          <w:p w14:paraId="6796FC1C" w14:textId="77777777" w:rsidR="00C00C25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Оценка результатов своей работы, самоанализ с целью коррекции ошибок.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2BC6E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Освоение способов и методов применения теоремы Пифагора для решения задач.</w:t>
            </w:r>
          </w:p>
          <w:p w14:paraId="4F137DE9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логического мышления, умение делать выводы на основе вычислений и доказательств.</w:t>
            </w:r>
          </w:p>
          <w:p w14:paraId="39D22518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решать задачи с элементами обобщения и применения теоремы Пифагора в нестандартных ситуациях.</w:t>
            </w:r>
          </w:p>
          <w:p w14:paraId="4DE5CE34" w14:textId="77777777" w:rsidR="00C00C25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применять теоретические знания в практической ситуации.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7B7C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Формулирование и аргументированное изложение собственных мыслей в процессе обсуждения и решения задач.</w:t>
            </w:r>
          </w:p>
          <w:p w14:paraId="06A1E851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слушать и воспринимать информацию, работать в группе, делиться результатами и выводами.</w:t>
            </w:r>
          </w:p>
          <w:p w14:paraId="0C5A1B9C" w14:textId="77777777" w:rsidR="00C00C25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задавать уточняющие вопросы, находить решения проблем в совместной деятельности.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1DB47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интереса и мотивации к изучению математики, осознание значимости геометрии в повседневной жизни.</w:t>
            </w:r>
          </w:p>
          <w:p w14:paraId="2EA6280F" w14:textId="77777777" w:rsidR="00FD08F3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Формирование уверенности в своих силах при решении математических задач, развитие самостоятельности.</w:t>
            </w:r>
          </w:p>
          <w:p w14:paraId="375B8544" w14:textId="77777777" w:rsidR="00C00C25" w:rsidRPr="00FD08F3" w:rsidRDefault="00FD08F3" w:rsidP="00415ACF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D08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критического мышления и способности к саморазвитию в обучении.</w:t>
            </w:r>
          </w:p>
        </w:tc>
      </w:tr>
    </w:tbl>
    <w:p w14:paraId="20311EDF" w14:textId="77777777"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77A0637" w14:textId="77777777"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F4D1E1C" w14:textId="77777777" w:rsidR="00092F4A" w:rsidRDefault="00092F4A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C88DF82" w14:textId="77777777" w:rsidR="00415ACF" w:rsidRDefault="00415ACF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F32EB4" w14:textId="77777777"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1539D3D" w14:textId="77777777" w:rsidR="00C00C25" w:rsidRPr="005B281F" w:rsidRDefault="00C00C25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p w14:paraId="7FC3EBB9" w14:textId="77777777" w:rsidR="005B281F" w:rsidRPr="005B281F" w:rsidRDefault="005B281F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5393" w:type="dxa"/>
        <w:tblInd w:w="-5" w:type="dxa"/>
        <w:tblLook w:val="04A0" w:firstRow="1" w:lastRow="0" w:firstColumn="1" w:lastColumn="0" w:noHBand="0" w:noVBand="1"/>
      </w:tblPr>
      <w:tblGrid>
        <w:gridCol w:w="438"/>
        <w:gridCol w:w="1839"/>
        <w:gridCol w:w="1934"/>
        <w:gridCol w:w="1836"/>
        <w:gridCol w:w="2742"/>
        <w:gridCol w:w="2198"/>
        <w:gridCol w:w="2214"/>
        <w:gridCol w:w="2192"/>
      </w:tblGrid>
      <w:tr w:rsidR="000E2DAE" w:rsidRPr="008B3B12" w14:paraId="2CE508C9" w14:textId="77777777" w:rsidTr="001E6965">
        <w:trPr>
          <w:trHeight w:val="315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70BC0" w14:textId="77777777" w:rsidR="001E135B" w:rsidRPr="008B3B12" w:rsidRDefault="001E135B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3B12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CA8736" w14:textId="77777777" w:rsidR="001E135B" w:rsidRPr="008B3B12" w:rsidRDefault="001E135B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3B12">
              <w:rPr>
                <w:rFonts w:ascii="Times New Roman" w:eastAsiaTheme="minorEastAsia" w:hAnsi="Times New Roman" w:cs="Times New Roman"/>
                <w:lang w:eastAsia="ru-RU"/>
              </w:rPr>
              <w:t>Этап урока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200E1" w14:textId="77777777" w:rsidR="001E135B" w:rsidRPr="008B3B12" w:rsidRDefault="001E135B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3B12">
              <w:rPr>
                <w:rFonts w:ascii="Times New Roman" w:eastAsiaTheme="minorEastAsia" w:hAnsi="Times New Roman" w:cs="Times New Roman"/>
                <w:lang w:eastAsia="ru-RU"/>
              </w:rPr>
              <w:t>Задача этапа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87E8C" w14:textId="77777777" w:rsidR="001E135B" w:rsidRPr="008B3B12" w:rsidRDefault="001E135B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3B12">
              <w:rPr>
                <w:rFonts w:ascii="Times New Roman" w:eastAsiaTheme="minorEastAsia" w:hAnsi="Times New Roman" w:cs="Times New Roman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B8D49" w14:textId="77777777" w:rsidR="001E135B" w:rsidRPr="008B3B12" w:rsidRDefault="001E135B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3B12">
              <w:rPr>
                <w:rFonts w:ascii="Times New Roman" w:eastAsiaTheme="minorEastAsia" w:hAnsi="Times New Roman" w:cs="Times New Roman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80DDA" w14:textId="77777777" w:rsidR="001E135B" w:rsidRPr="008B3B12" w:rsidRDefault="001E135B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3B12">
              <w:rPr>
                <w:rFonts w:ascii="Times New Roman" w:eastAsiaTheme="minorEastAsia" w:hAnsi="Times New Roman" w:cs="Times New Roman"/>
                <w:lang w:eastAsia="ru-RU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81FFD" w14:textId="77777777" w:rsidR="001E135B" w:rsidRPr="008B3B12" w:rsidRDefault="001E135B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3B12">
              <w:rPr>
                <w:rFonts w:ascii="Times New Roman" w:eastAsiaTheme="minorEastAsia" w:hAnsi="Times New Roman" w:cs="Times New Roman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004CE" w14:textId="77777777" w:rsidR="001E135B" w:rsidRPr="008B3B12" w:rsidRDefault="001E135B" w:rsidP="00415AC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3B12">
              <w:rPr>
                <w:rFonts w:ascii="Times New Roman" w:eastAsiaTheme="minorEastAsia" w:hAnsi="Times New Roman" w:cs="Times New Roman"/>
                <w:lang w:eastAsia="ru-RU"/>
              </w:rPr>
              <w:t>Диагностика достижения планируемых результатов урока</w:t>
            </w:r>
          </w:p>
        </w:tc>
      </w:tr>
      <w:tr w:rsidR="000E2DAE" w:rsidRPr="008B3B12" w14:paraId="0677456E" w14:textId="77777777" w:rsidTr="001E6965">
        <w:trPr>
          <w:trHeight w:val="407"/>
        </w:trPr>
        <w:tc>
          <w:tcPr>
            <w:tcW w:w="438" w:type="dxa"/>
          </w:tcPr>
          <w:p w14:paraId="698ED877" w14:textId="77777777" w:rsidR="000E2DAE" w:rsidRPr="00CC2F1F" w:rsidRDefault="000E2DAE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C2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14:paraId="28133814" w14:textId="77777777" w:rsidR="000E2DAE" w:rsidRPr="00CC2F1F" w:rsidRDefault="000E2DAE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C2F1F">
              <w:rPr>
                <w:rFonts w:ascii="Times New Roman" w:hAnsi="Times New Roman" w:cs="Times New Roman"/>
              </w:rPr>
              <w:t>Мотивационный этап</w:t>
            </w:r>
          </w:p>
        </w:tc>
        <w:tc>
          <w:tcPr>
            <w:tcW w:w="1934" w:type="dxa"/>
          </w:tcPr>
          <w:p w14:paraId="045B31DC" w14:textId="77777777" w:rsidR="000E2DAE" w:rsidRPr="00CC2F1F" w:rsidRDefault="000E2DAE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C2F1F">
              <w:rPr>
                <w:rFonts w:ascii="Times New Roman" w:hAnsi="Times New Roman" w:cs="Times New Roman"/>
              </w:rPr>
              <w:t>Формирование интереса к изучению теоремы Пифагора</w:t>
            </w:r>
          </w:p>
        </w:tc>
        <w:tc>
          <w:tcPr>
            <w:tcW w:w="1836" w:type="dxa"/>
          </w:tcPr>
          <w:p w14:paraId="39946930" w14:textId="77777777" w:rsidR="000E2DAE" w:rsidRPr="00CC2F1F" w:rsidRDefault="00646E86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E2DAE" w:rsidRPr="00CC2F1F">
              <w:rPr>
                <w:rFonts w:ascii="Times New Roman" w:hAnsi="Times New Roman" w:cs="Times New Roman"/>
              </w:rPr>
              <w:t>ронтальная работа, обсуждение</w:t>
            </w:r>
          </w:p>
        </w:tc>
        <w:tc>
          <w:tcPr>
            <w:tcW w:w="2742" w:type="dxa"/>
          </w:tcPr>
          <w:p w14:paraId="0D942CFC" w14:textId="77777777" w:rsidR="000E45CF" w:rsidRPr="00CC2F1F" w:rsidRDefault="000E2DAE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C2F1F">
              <w:rPr>
                <w:rFonts w:ascii="Times New Roman" w:hAnsi="Times New Roman" w:cs="Times New Roman"/>
              </w:rPr>
              <w:t>Раздача карточек с примерами для выполнения, проверка правильности выполнения задания, обсуждение результатов</w:t>
            </w:r>
            <w:r w:rsidR="00EC352D">
              <w:rPr>
                <w:rFonts w:ascii="Times New Roman" w:hAnsi="Times New Roman" w:cs="Times New Roman"/>
              </w:rPr>
              <w:t>.</w:t>
            </w:r>
            <w:r w:rsidRPr="00CC2F1F">
              <w:rPr>
                <w:rFonts w:ascii="Times New Roman" w:hAnsi="Times New Roman" w:cs="Times New Roman"/>
              </w:rPr>
              <w:br/>
            </w:r>
            <w:r w:rsidRPr="00CC2F1F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="008B3B12" w:rsidRPr="008B3B12">
              <w:rPr>
                <w:rFonts w:ascii="Times New Roman" w:hAnsi="Times New Roman" w:cs="Times New Roman"/>
              </w:rPr>
              <w:t>: закрасить</w:t>
            </w:r>
            <w:r w:rsidRPr="00CC2F1F">
              <w:rPr>
                <w:rFonts w:ascii="Times New Roman" w:hAnsi="Times New Roman" w:cs="Times New Roman"/>
              </w:rPr>
              <w:t xml:space="preserve"> ячейки таблицы с числами, найти соответствующую букву после выполнения.</w:t>
            </w:r>
            <w:r w:rsidR="000E45CF">
              <w:rPr>
                <w:rFonts w:ascii="Times New Roman" w:hAnsi="Times New Roman" w:cs="Times New Roman"/>
              </w:rPr>
              <w:br/>
            </w:r>
            <w:r w:rsidR="00EC352D" w:rsidRPr="00EC352D">
              <w:rPr>
                <w:rFonts w:ascii="Times New Roman" w:hAnsi="Times New Roman" w:cs="Times New Roman"/>
              </w:rPr>
              <w:t>И</w:t>
            </w:r>
            <w:r w:rsidR="00EC352D" w:rsidRPr="000E45CF">
              <w:rPr>
                <w:rFonts w:ascii="Times New Roman" w:hAnsi="Times New Roman" w:cs="Times New Roman"/>
              </w:rPr>
              <w:t>сторическая справка о Пифагоре: кто он такой, как была открыта его теорема.</w:t>
            </w:r>
          </w:p>
        </w:tc>
        <w:tc>
          <w:tcPr>
            <w:tcW w:w="2198" w:type="dxa"/>
          </w:tcPr>
          <w:p w14:paraId="088E6B29" w14:textId="77777777" w:rsidR="000E2DAE" w:rsidRPr="00CC2F1F" w:rsidRDefault="000E2DAE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C2F1F">
              <w:rPr>
                <w:rFonts w:ascii="Times New Roman" w:hAnsi="Times New Roman" w:cs="Times New Roman"/>
              </w:rPr>
              <w:t>Активное участие в обсуждении, высказывание предположений, задавание вопросов. (Коммуникативные, познавательные)</w:t>
            </w:r>
          </w:p>
        </w:tc>
        <w:tc>
          <w:tcPr>
            <w:tcW w:w="2214" w:type="dxa"/>
          </w:tcPr>
          <w:p w14:paraId="5AB1AC6E" w14:textId="77777777" w:rsidR="000E2DAE" w:rsidRPr="00CC2F1F" w:rsidRDefault="000E2DAE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C2F1F">
              <w:rPr>
                <w:rFonts w:ascii="Times New Roman" w:hAnsi="Times New Roman" w:cs="Times New Roman"/>
              </w:rPr>
              <w:t>Формирование интереса и любознательности к теме, осознание значимости теоремы Пифагора для дальнейшего изучения.</w:t>
            </w:r>
          </w:p>
        </w:tc>
        <w:tc>
          <w:tcPr>
            <w:tcW w:w="2192" w:type="dxa"/>
          </w:tcPr>
          <w:p w14:paraId="6D30DC10" w14:textId="77777777" w:rsidR="000E2DAE" w:rsidRPr="00CC2F1F" w:rsidRDefault="000E2DAE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C2F1F">
              <w:rPr>
                <w:rFonts w:ascii="Times New Roman" w:hAnsi="Times New Roman" w:cs="Times New Roman"/>
              </w:rPr>
              <w:t>Оценка уровня заинтересованности, готовности к изучению темы.</w:t>
            </w:r>
          </w:p>
        </w:tc>
      </w:tr>
      <w:tr w:rsidR="008B3B12" w:rsidRPr="008B3B12" w14:paraId="3EF71DFF" w14:textId="77777777" w:rsidTr="001E6965">
        <w:trPr>
          <w:trHeight w:val="407"/>
        </w:trPr>
        <w:tc>
          <w:tcPr>
            <w:tcW w:w="438" w:type="dxa"/>
          </w:tcPr>
          <w:p w14:paraId="28AF4AEE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39" w:type="dxa"/>
          </w:tcPr>
          <w:p w14:paraId="67DA4840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1934" w:type="dxa"/>
          </w:tcPr>
          <w:p w14:paraId="3C12BD81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Вспоминание понятий, связанных с прямоугольным треугольником</w:t>
            </w:r>
          </w:p>
        </w:tc>
        <w:tc>
          <w:tcPr>
            <w:tcW w:w="1836" w:type="dxa"/>
          </w:tcPr>
          <w:p w14:paraId="35FCDA2D" w14:textId="77777777" w:rsidR="008B3B12" w:rsidRPr="007B497E" w:rsidRDefault="00646E86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B3B12" w:rsidRPr="007B497E">
              <w:rPr>
                <w:rFonts w:ascii="Times New Roman" w:hAnsi="Times New Roman" w:cs="Times New Roman"/>
              </w:rPr>
              <w:t xml:space="preserve">ндивидуальная работа, </w:t>
            </w:r>
            <w:r>
              <w:rPr>
                <w:rFonts w:ascii="Times New Roman" w:hAnsi="Times New Roman" w:cs="Times New Roman"/>
              </w:rPr>
              <w:t>ф</w:t>
            </w:r>
            <w:r w:rsidR="008B3B12" w:rsidRPr="007B497E">
              <w:rPr>
                <w:rFonts w:ascii="Times New Roman" w:hAnsi="Times New Roman" w:cs="Times New Roman"/>
              </w:rPr>
              <w:t>ронтальная работа</w:t>
            </w:r>
          </w:p>
        </w:tc>
        <w:tc>
          <w:tcPr>
            <w:tcW w:w="2742" w:type="dxa"/>
          </w:tcPr>
          <w:p w14:paraId="404AC1CC" w14:textId="77777777" w:rsidR="008B3B12" w:rsidRDefault="00026C7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B3B12" w:rsidRPr="007B497E">
              <w:rPr>
                <w:rFonts w:ascii="Times New Roman" w:hAnsi="Times New Roman" w:cs="Times New Roman"/>
              </w:rPr>
              <w:t xml:space="preserve">одведение итогов по предыдущей теме, проверка знаний основных понятий. 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Вопросы</w:t>
            </w:r>
            <w:r w:rsidR="008B3B12" w:rsidRPr="007B497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ч</w:t>
            </w:r>
            <w:r w:rsidR="008B3B12" w:rsidRPr="007B497E">
              <w:rPr>
                <w:rFonts w:ascii="Times New Roman" w:hAnsi="Times New Roman" w:cs="Times New Roman"/>
              </w:rPr>
              <w:t>то такое прямоугольный треугольник?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3B12" w:rsidRPr="007B497E">
              <w:rPr>
                <w:rFonts w:ascii="Times New Roman" w:hAnsi="Times New Roman" w:cs="Times New Roman"/>
              </w:rPr>
              <w:t>Какие стороны называются катетами и гипотенузой?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="008B3B12" w:rsidRPr="008B3B12">
              <w:rPr>
                <w:rFonts w:ascii="Times New Roman" w:hAnsi="Times New Roman" w:cs="Times New Roman"/>
              </w:rPr>
              <w:t>: нарисовать</w:t>
            </w:r>
            <w:r w:rsidR="008B3B12" w:rsidRPr="007B497E">
              <w:rPr>
                <w:rFonts w:ascii="Times New Roman" w:hAnsi="Times New Roman" w:cs="Times New Roman"/>
              </w:rPr>
              <w:t xml:space="preserve"> прямоугольный треугольник и подписать его элементы.</w:t>
            </w:r>
          </w:p>
          <w:p w14:paraId="0EF97399" w14:textId="77777777" w:rsidR="00234C8F" w:rsidRPr="007B497E" w:rsidRDefault="00234C8F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12D468CF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Воспроизведение знаний, выполнение задания по рисованию и подписанию элементов треугольника. (Предметные, регулятивные)</w:t>
            </w:r>
          </w:p>
        </w:tc>
        <w:tc>
          <w:tcPr>
            <w:tcW w:w="2214" w:type="dxa"/>
          </w:tcPr>
          <w:p w14:paraId="79C597D3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Обновление знаний о прямоугольных треугольниках для перехода к изучению теоремы Пифагора.</w:t>
            </w:r>
          </w:p>
        </w:tc>
        <w:tc>
          <w:tcPr>
            <w:tcW w:w="2192" w:type="dxa"/>
          </w:tcPr>
          <w:p w14:paraId="2C5E768F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Проверка понимания и точности знаний о прямоугольных треугольниках.</w:t>
            </w:r>
          </w:p>
        </w:tc>
      </w:tr>
      <w:tr w:rsidR="008B3B12" w:rsidRPr="008B3B12" w14:paraId="7A5AA2F4" w14:textId="77777777" w:rsidTr="001E6965">
        <w:trPr>
          <w:trHeight w:val="407"/>
        </w:trPr>
        <w:tc>
          <w:tcPr>
            <w:tcW w:w="438" w:type="dxa"/>
          </w:tcPr>
          <w:p w14:paraId="29469582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</w:tcPr>
          <w:p w14:paraId="13E255D9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Выявление затруднения</w:t>
            </w:r>
          </w:p>
        </w:tc>
        <w:tc>
          <w:tcPr>
            <w:tcW w:w="1934" w:type="dxa"/>
          </w:tcPr>
          <w:p w14:paraId="6D043375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Формирование проблемы, необходимой для осознания теоремы Пифагора</w:t>
            </w:r>
          </w:p>
        </w:tc>
        <w:tc>
          <w:tcPr>
            <w:tcW w:w="1836" w:type="dxa"/>
          </w:tcPr>
          <w:p w14:paraId="5536F03C" w14:textId="77777777" w:rsidR="008B3B12" w:rsidRPr="007B497E" w:rsidRDefault="00646E86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B3B12" w:rsidRPr="007B497E">
              <w:rPr>
                <w:rFonts w:ascii="Times New Roman" w:hAnsi="Times New Roman" w:cs="Times New Roman"/>
              </w:rPr>
              <w:t>ронтальная работа, групповая работа</w:t>
            </w:r>
          </w:p>
        </w:tc>
        <w:tc>
          <w:tcPr>
            <w:tcW w:w="2742" w:type="dxa"/>
          </w:tcPr>
          <w:p w14:paraId="37AB1AD2" w14:textId="77777777" w:rsidR="008B3B12" w:rsidRDefault="00026C7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3B12" w:rsidRPr="007B497E">
              <w:rPr>
                <w:rFonts w:ascii="Times New Roman" w:hAnsi="Times New Roman" w:cs="Times New Roman"/>
              </w:rPr>
              <w:t xml:space="preserve">емонстрация примера с треугольником, где два катета известны, гипотенуза неизвестна. 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7E5FAD" w:rsidRPr="007E5FAD">
              <w:rPr>
                <w:rFonts w:ascii="Times New Roman" w:hAnsi="Times New Roman" w:cs="Times New Roman"/>
                <w:b/>
              </w:rPr>
              <w:t>Постановка проблемного вопроса</w:t>
            </w:r>
            <w:r w:rsidR="008B3B12" w:rsidRPr="007E5FAD">
              <w:rPr>
                <w:rFonts w:ascii="Times New Roman" w:hAnsi="Times New Roman" w:cs="Times New Roman"/>
                <w:b/>
              </w:rPr>
              <w:t>:</w:t>
            </w:r>
            <w:r w:rsidR="008B3B12" w:rsidRPr="007B49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8B3B12" w:rsidRPr="007B497E">
              <w:rPr>
                <w:rFonts w:ascii="Times New Roman" w:hAnsi="Times New Roman" w:cs="Times New Roman"/>
              </w:rPr>
              <w:t>ак можно найти гипотенузу, если катеты равны 5 и 12 см?</w:t>
            </w:r>
          </w:p>
          <w:p w14:paraId="3A30A8C8" w14:textId="77777777" w:rsidR="00234C8F" w:rsidRPr="007B497E" w:rsidRDefault="00234C8F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77C7C6DC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Решение задачи, выдвижение гипотез и предположений, поиск решения. (Познавательные, регулятивные)</w:t>
            </w:r>
          </w:p>
        </w:tc>
        <w:tc>
          <w:tcPr>
            <w:tcW w:w="2214" w:type="dxa"/>
          </w:tcPr>
          <w:p w14:paraId="4624EDB1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Формирование проблемы, которая будет решена с помощью теоремы Пифагора.</w:t>
            </w:r>
          </w:p>
        </w:tc>
        <w:tc>
          <w:tcPr>
            <w:tcW w:w="2192" w:type="dxa"/>
          </w:tcPr>
          <w:p w14:paraId="11BF7E3D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осознания потребности в теореме для решения задач.</w:t>
            </w:r>
          </w:p>
        </w:tc>
      </w:tr>
      <w:tr w:rsidR="008B3B12" w:rsidRPr="008B3B12" w14:paraId="530C7F2A" w14:textId="77777777" w:rsidTr="001E6965">
        <w:trPr>
          <w:trHeight w:val="407"/>
        </w:trPr>
        <w:tc>
          <w:tcPr>
            <w:tcW w:w="438" w:type="dxa"/>
          </w:tcPr>
          <w:p w14:paraId="022A5EB5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39" w:type="dxa"/>
          </w:tcPr>
          <w:p w14:paraId="2E80072B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Разработка плана решения</w:t>
            </w:r>
          </w:p>
        </w:tc>
        <w:tc>
          <w:tcPr>
            <w:tcW w:w="1934" w:type="dxa"/>
          </w:tcPr>
          <w:p w14:paraId="009FC60F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Выработка алгоритма нахождения гипотенузы через теорему Пифагора</w:t>
            </w:r>
          </w:p>
        </w:tc>
        <w:tc>
          <w:tcPr>
            <w:tcW w:w="1836" w:type="dxa"/>
          </w:tcPr>
          <w:p w14:paraId="0C7DD1DE" w14:textId="77777777" w:rsidR="008B3B12" w:rsidRPr="007B497E" w:rsidRDefault="00646E86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B3B12" w:rsidRPr="007B497E">
              <w:rPr>
                <w:rFonts w:ascii="Times New Roman" w:hAnsi="Times New Roman" w:cs="Times New Roman"/>
              </w:rPr>
              <w:t>ронтальная работа, демонстрация</w:t>
            </w:r>
          </w:p>
        </w:tc>
        <w:tc>
          <w:tcPr>
            <w:tcW w:w="2742" w:type="dxa"/>
          </w:tcPr>
          <w:p w14:paraId="51E8EFC4" w14:textId="77777777" w:rsidR="008B3B12" w:rsidRDefault="00026C7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и з</w:t>
            </w:r>
            <w:r w:rsidR="008B3B12" w:rsidRPr="007B497E">
              <w:rPr>
                <w:rFonts w:ascii="Times New Roman" w:hAnsi="Times New Roman" w:cs="Times New Roman"/>
              </w:rPr>
              <w:t xml:space="preserve">апись теоремы Пифагора на доске. 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Вопросы</w:t>
            </w:r>
            <w:r w:rsidR="008B3B12" w:rsidRPr="007B497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ч</w:t>
            </w:r>
            <w:r w:rsidR="008B3B12" w:rsidRPr="007B497E">
              <w:rPr>
                <w:rFonts w:ascii="Times New Roman" w:hAnsi="Times New Roman" w:cs="Times New Roman"/>
              </w:rPr>
              <w:t>то можно сделать, если мы знаем катеты? Как найти гипотенузу?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="008B3B12" w:rsidRPr="008B3B12">
              <w:rPr>
                <w:rFonts w:ascii="Times New Roman" w:hAnsi="Times New Roman" w:cs="Times New Roman"/>
              </w:rPr>
              <w:t>: применить</w:t>
            </w:r>
            <w:r w:rsidR="008B3B12" w:rsidRPr="007B497E">
              <w:rPr>
                <w:rFonts w:ascii="Times New Roman" w:hAnsi="Times New Roman" w:cs="Times New Roman"/>
              </w:rPr>
              <w:t xml:space="preserve"> теорему Пифагора к задаче с катетами 5 и 12 см.</w:t>
            </w:r>
          </w:p>
          <w:p w14:paraId="7043076E" w14:textId="77777777" w:rsidR="00234C8F" w:rsidRPr="007B497E" w:rsidRDefault="00234C8F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56810B95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Освоение алгоритма нахождения гипотенузы, построение логической цепочки решения. (Предметные, регулятивные)</w:t>
            </w:r>
          </w:p>
        </w:tc>
        <w:tc>
          <w:tcPr>
            <w:tcW w:w="2214" w:type="dxa"/>
          </w:tcPr>
          <w:p w14:paraId="2FA64073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Освоение метода нахождения гипотенузы через теорему Пифагора.</w:t>
            </w:r>
          </w:p>
        </w:tc>
        <w:tc>
          <w:tcPr>
            <w:tcW w:w="2192" w:type="dxa"/>
          </w:tcPr>
          <w:p w14:paraId="18035625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усвоения алгоритма применения теоремы Пифагора.</w:t>
            </w:r>
          </w:p>
        </w:tc>
      </w:tr>
      <w:tr w:rsidR="008B3B12" w:rsidRPr="008B3B12" w14:paraId="3990C163" w14:textId="77777777" w:rsidTr="001E6965">
        <w:trPr>
          <w:trHeight w:val="407"/>
        </w:trPr>
        <w:tc>
          <w:tcPr>
            <w:tcW w:w="438" w:type="dxa"/>
          </w:tcPr>
          <w:p w14:paraId="2177512A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9" w:type="dxa"/>
          </w:tcPr>
          <w:p w14:paraId="7971891A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Реализация плана</w:t>
            </w:r>
          </w:p>
        </w:tc>
        <w:tc>
          <w:tcPr>
            <w:tcW w:w="1934" w:type="dxa"/>
          </w:tcPr>
          <w:p w14:paraId="13A5AA47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Применение теоремы Пифагора для нахождения гипотенузы</w:t>
            </w:r>
          </w:p>
        </w:tc>
        <w:tc>
          <w:tcPr>
            <w:tcW w:w="1836" w:type="dxa"/>
          </w:tcPr>
          <w:p w14:paraId="558214C6" w14:textId="77777777" w:rsidR="008B3B12" w:rsidRPr="007B497E" w:rsidRDefault="00646E86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B3B12" w:rsidRPr="007B497E">
              <w:rPr>
                <w:rFonts w:ascii="Times New Roman" w:hAnsi="Times New Roman" w:cs="Times New Roman"/>
              </w:rPr>
              <w:t>амостоятельная работа, работа с чертежами</w:t>
            </w:r>
          </w:p>
        </w:tc>
        <w:tc>
          <w:tcPr>
            <w:tcW w:w="2742" w:type="dxa"/>
          </w:tcPr>
          <w:p w14:paraId="7A63C57F" w14:textId="77777777" w:rsidR="008B3B12" w:rsidRPr="007B497E" w:rsidRDefault="00026C7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B3B12" w:rsidRPr="007B497E">
              <w:rPr>
                <w:rFonts w:ascii="Times New Roman" w:hAnsi="Times New Roman" w:cs="Times New Roman"/>
              </w:rPr>
              <w:t xml:space="preserve">бъяснение задачи, демонстрация расчетов. 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Вопрос</w:t>
            </w:r>
            <w:r w:rsidR="008B3B12" w:rsidRPr="007B497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</w:t>
            </w:r>
            <w:r w:rsidR="008B3B12" w:rsidRPr="007B497E">
              <w:rPr>
                <w:rFonts w:ascii="Times New Roman" w:hAnsi="Times New Roman" w:cs="Times New Roman"/>
              </w:rPr>
              <w:t>акой результат получится, если найти гипотенузу для катетов 5 см и 12 см?»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="008B3B12" w:rsidRPr="008B3B12">
              <w:rPr>
                <w:rFonts w:ascii="Times New Roman" w:hAnsi="Times New Roman" w:cs="Times New Roman"/>
              </w:rPr>
              <w:t>: рассчитать</w:t>
            </w:r>
            <w:r w:rsidR="008B3B12" w:rsidRPr="007B497E">
              <w:rPr>
                <w:rFonts w:ascii="Times New Roman" w:hAnsi="Times New Roman" w:cs="Times New Roman"/>
              </w:rPr>
              <w:t xml:space="preserve"> гипотенузу прямоугольного треугольника с катетами 5 см и 12 см, записать решение.</w:t>
            </w:r>
          </w:p>
        </w:tc>
        <w:tc>
          <w:tcPr>
            <w:tcW w:w="2198" w:type="dxa"/>
          </w:tcPr>
          <w:p w14:paraId="609C839C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Самостоятельное решение задачи, выполнение вычислений, проверка результата. (Предметные, регулятивные)</w:t>
            </w:r>
          </w:p>
        </w:tc>
        <w:tc>
          <w:tcPr>
            <w:tcW w:w="2214" w:type="dxa"/>
          </w:tcPr>
          <w:p w14:paraId="6F71D5DB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Применение теоремы Пифагора для нахождения гипотенузы.</w:t>
            </w:r>
          </w:p>
        </w:tc>
        <w:tc>
          <w:tcPr>
            <w:tcW w:w="2192" w:type="dxa"/>
          </w:tcPr>
          <w:p w14:paraId="7D2618C2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точности расчетов и понимания теоремы Пифагора.</w:t>
            </w:r>
          </w:p>
        </w:tc>
      </w:tr>
      <w:tr w:rsidR="008B3B12" w:rsidRPr="008B3B12" w14:paraId="24365FAE" w14:textId="77777777" w:rsidTr="001E6965">
        <w:trPr>
          <w:trHeight w:val="407"/>
        </w:trPr>
        <w:tc>
          <w:tcPr>
            <w:tcW w:w="438" w:type="dxa"/>
          </w:tcPr>
          <w:p w14:paraId="0157D700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39" w:type="dxa"/>
          </w:tcPr>
          <w:p w14:paraId="21DFBAEC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Первичное закрепление</w:t>
            </w:r>
          </w:p>
        </w:tc>
        <w:tc>
          <w:tcPr>
            <w:tcW w:w="1934" w:type="dxa"/>
          </w:tcPr>
          <w:p w14:paraId="1F12B1C0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Закрепление теоремы Пифагора через решение практических задач</w:t>
            </w:r>
          </w:p>
        </w:tc>
        <w:tc>
          <w:tcPr>
            <w:tcW w:w="1836" w:type="dxa"/>
          </w:tcPr>
          <w:p w14:paraId="2B39D2B4" w14:textId="77777777" w:rsidR="008B3B12" w:rsidRPr="007B497E" w:rsidRDefault="00646E86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B3B12" w:rsidRPr="007B497E">
              <w:rPr>
                <w:rFonts w:ascii="Times New Roman" w:hAnsi="Times New Roman" w:cs="Times New Roman"/>
              </w:rPr>
              <w:t>абота в парах</w:t>
            </w:r>
          </w:p>
        </w:tc>
        <w:tc>
          <w:tcPr>
            <w:tcW w:w="2742" w:type="dxa"/>
          </w:tcPr>
          <w:p w14:paraId="64550B35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Pr="007B497E">
              <w:rPr>
                <w:rFonts w:ascii="Times New Roman" w:hAnsi="Times New Roman" w:cs="Times New Roman"/>
              </w:rPr>
              <w:t xml:space="preserve">: </w:t>
            </w:r>
            <w:r w:rsidR="00FC28C9">
              <w:rPr>
                <w:rFonts w:ascii="Times New Roman" w:hAnsi="Times New Roman" w:cs="Times New Roman"/>
              </w:rPr>
              <w:br/>
            </w:r>
            <w:r w:rsidRPr="007B497E">
              <w:rPr>
                <w:rFonts w:ascii="Times New Roman" w:hAnsi="Times New Roman" w:cs="Times New Roman"/>
              </w:rPr>
              <w:t xml:space="preserve">1. Найти гипотенузу прямоугольного треугольника с катетами 6 см и 8 см. </w:t>
            </w:r>
            <w:r w:rsidRPr="007B497E">
              <w:rPr>
                <w:rFonts w:ascii="Times New Roman" w:hAnsi="Times New Roman" w:cs="Times New Roman"/>
              </w:rPr>
              <w:br/>
              <w:t xml:space="preserve">2. </w:t>
            </w:r>
            <w:r w:rsidR="00C368C0">
              <w:rPr>
                <w:rFonts w:ascii="Times New Roman" w:hAnsi="Times New Roman" w:cs="Times New Roman"/>
              </w:rPr>
              <w:t>В</w:t>
            </w:r>
            <w:r w:rsidRPr="007B497E">
              <w:rPr>
                <w:rFonts w:ascii="Times New Roman" w:hAnsi="Times New Roman" w:cs="Times New Roman"/>
              </w:rPr>
              <w:t xml:space="preserve">елосипедист и пешеход отправились одновременно из одного населённого пункта в разных направлениях (пешеход идет на юг, велосипедист на запад). Какое расстояние будет между ними через 1 час? </w:t>
            </w:r>
            <w:r w:rsidRPr="007B497E">
              <w:rPr>
                <w:rFonts w:ascii="Times New Roman" w:hAnsi="Times New Roman" w:cs="Times New Roman"/>
              </w:rPr>
              <w:br/>
              <w:t xml:space="preserve">3. </w:t>
            </w:r>
            <w:r w:rsidR="00C368C0">
              <w:rPr>
                <w:rFonts w:ascii="Times New Roman" w:hAnsi="Times New Roman" w:cs="Times New Roman"/>
              </w:rPr>
              <w:t>На</w:t>
            </w:r>
            <w:r w:rsidRPr="007B497E">
              <w:rPr>
                <w:rFonts w:ascii="Times New Roman" w:hAnsi="Times New Roman" w:cs="Times New Roman"/>
              </w:rPr>
              <w:t xml:space="preserve"> берегу реки рос тополь, который упал и образовал прямой угол с течением реки. Вдруг порыв ветра сломал его ствол. Расстояние от ствола до верхушки дерева — 1,5 м, ширина реки — 2 м. Найдите высоту тополя.</w:t>
            </w:r>
          </w:p>
        </w:tc>
        <w:tc>
          <w:tcPr>
            <w:tcW w:w="2198" w:type="dxa"/>
          </w:tcPr>
          <w:p w14:paraId="2D9BE136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Обсуждение решений задач, выполнение расчетов. (Предметные, регулятивные)</w:t>
            </w:r>
          </w:p>
        </w:tc>
        <w:tc>
          <w:tcPr>
            <w:tcW w:w="2214" w:type="dxa"/>
          </w:tcPr>
          <w:p w14:paraId="501B9475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Закрепление применения теоремы Пифагора на разнообразных примерах.</w:t>
            </w:r>
          </w:p>
        </w:tc>
        <w:tc>
          <w:tcPr>
            <w:tcW w:w="2192" w:type="dxa"/>
          </w:tcPr>
          <w:p w14:paraId="4D1B1D0D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точности выполнения расчетов и применения теоремы в разных контекстах.</w:t>
            </w:r>
          </w:p>
        </w:tc>
      </w:tr>
      <w:tr w:rsidR="008B3B12" w:rsidRPr="008B3B12" w14:paraId="698A6834" w14:textId="77777777" w:rsidTr="001E6965">
        <w:trPr>
          <w:trHeight w:val="407"/>
        </w:trPr>
        <w:tc>
          <w:tcPr>
            <w:tcW w:w="438" w:type="dxa"/>
          </w:tcPr>
          <w:p w14:paraId="55015586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39" w:type="dxa"/>
          </w:tcPr>
          <w:p w14:paraId="2F3AE22D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Самостоятельная работа и проверка</w:t>
            </w:r>
          </w:p>
        </w:tc>
        <w:tc>
          <w:tcPr>
            <w:tcW w:w="1934" w:type="dxa"/>
          </w:tcPr>
          <w:p w14:paraId="0103B2CA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усвоения материала, решение задач на применение теоремы Пифагора</w:t>
            </w:r>
          </w:p>
        </w:tc>
        <w:tc>
          <w:tcPr>
            <w:tcW w:w="1836" w:type="dxa"/>
          </w:tcPr>
          <w:p w14:paraId="05EEAC14" w14:textId="77777777" w:rsidR="008B3B12" w:rsidRPr="007B497E" w:rsidRDefault="00646E86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B3B12" w:rsidRPr="007B497E">
              <w:rPr>
                <w:rFonts w:ascii="Times New Roman" w:hAnsi="Times New Roman" w:cs="Times New Roman"/>
              </w:rPr>
              <w:t>амостоятельная работа</w:t>
            </w:r>
          </w:p>
        </w:tc>
        <w:tc>
          <w:tcPr>
            <w:tcW w:w="2742" w:type="dxa"/>
          </w:tcPr>
          <w:p w14:paraId="304C33B0" w14:textId="77777777" w:rsidR="00C25984" w:rsidRDefault="00026C7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B3B12" w:rsidRPr="007B497E">
              <w:rPr>
                <w:rFonts w:ascii="Times New Roman" w:hAnsi="Times New Roman" w:cs="Times New Roman"/>
              </w:rPr>
              <w:t xml:space="preserve">азбор самостоятельных заданий. 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Вопрос</w:t>
            </w:r>
            <w:r w:rsidR="008B3B12" w:rsidRPr="007B49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8B3B12" w:rsidRPr="007B497E">
              <w:rPr>
                <w:rFonts w:ascii="Times New Roman" w:hAnsi="Times New Roman" w:cs="Times New Roman"/>
              </w:rPr>
              <w:t>аким образом вы будете решать эти задачи?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="008B3B12" w:rsidRPr="008B3B12">
              <w:rPr>
                <w:rFonts w:ascii="Times New Roman" w:hAnsi="Times New Roman" w:cs="Times New Roman"/>
              </w:rPr>
              <w:t>: решить</w:t>
            </w:r>
            <w:r w:rsidR="008B3B12" w:rsidRPr="007B497E">
              <w:rPr>
                <w:rFonts w:ascii="Times New Roman" w:hAnsi="Times New Roman" w:cs="Times New Roman"/>
              </w:rPr>
              <w:t xml:space="preserve"> задачи № 529 из учебника, применяя теорему Пифагора.</w:t>
            </w:r>
          </w:p>
          <w:p w14:paraId="7667C3A7" w14:textId="77777777" w:rsidR="00A245F9" w:rsidRPr="007B497E" w:rsidRDefault="00A245F9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05C9E0FC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Самостоятельное решение задач, обращение за помощью в случае затруднений. (Предметные, регулятивные)</w:t>
            </w:r>
          </w:p>
        </w:tc>
        <w:tc>
          <w:tcPr>
            <w:tcW w:w="2214" w:type="dxa"/>
          </w:tcPr>
          <w:p w14:paraId="2CC8D06E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Проверка способности применять теорему Пифагора на практике.</w:t>
            </w:r>
          </w:p>
        </w:tc>
        <w:tc>
          <w:tcPr>
            <w:tcW w:w="2192" w:type="dxa"/>
          </w:tcPr>
          <w:p w14:paraId="2EF0DE3C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умения решать задачи на основе теоремы Пифагора.</w:t>
            </w:r>
          </w:p>
        </w:tc>
      </w:tr>
      <w:tr w:rsidR="008B3B12" w:rsidRPr="008B3B12" w14:paraId="481DC574" w14:textId="77777777" w:rsidTr="001E6965">
        <w:trPr>
          <w:trHeight w:val="407"/>
        </w:trPr>
        <w:tc>
          <w:tcPr>
            <w:tcW w:w="438" w:type="dxa"/>
          </w:tcPr>
          <w:p w14:paraId="7DCC8CDF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</w:tcPr>
          <w:p w14:paraId="2B453C20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Включение в систему знаний</w:t>
            </w:r>
          </w:p>
        </w:tc>
        <w:tc>
          <w:tcPr>
            <w:tcW w:w="1934" w:type="dxa"/>
          </w:tcPr>
          <w:p w14:paraId="1A206DDF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Интеграция теоремы Пифагора в систему знаний, развитие навыков практического применения</w:t>
            </w:r>
          </w:p>
        </w:tc>
        <w:tc>
          <w:tcPr>
            <w:tcW w:w="1836" w:type="dxa"/>
          </w:tcPr>
          <w:p w14:paraId="6923BA1C" w14:textId="77777777" w:rsidR="008B3B12" w:rsidRPr="007B497E" w:rsidRDefault="00646E86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B3B12" w:rsidRPr="007B497E">
              <w:rPr>
                <w:rFonts w:ascii="Times New Roman" w:hAnsi="Times New Roman" w:cs="Times New Roman"/>
              </w:rPr>
              <w:t>рупповая работа, обсуждение</w:t>
            </w:r>
          </w:p>
        </w:tc>
        <w:tc>
          <w:tcPr>
            <w:tcW w:w="2742" w:type="dxa"/>
          </w:tcPr>
          <w:p w14:paraId="1AA7A38F" w14:textId="77777777" w:rsidR="00C25984" w:rsidRPr="007B497E" w:rsidRDefault="00026C72" w:rsidP="0098072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B3B12" w:rsidRPr="007B497E">
              <w:rPr>
                <w:rFonts w:ascii="Times New Roman" w:hAnsi="Times New Roman" w:cs="Times New Roman"/>
              </w:rPr>
              <w:t xml:space="preserve">бсуждение применения теоремы Пифагора в других областях. 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Вопросы</w:t>
            </w:r>
            <w:r w:rsidR="008B3B12" w:rsidRPr="007B497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</w:t>
            </w:r>
            <w:r w:rsidR="008B3B12" w:rsidRPr="007B497E">
              <w:rPr>
                <w:rFonts w:ascii="Times New Roman" w:hAnsi="Times New Roman" w:cs="Times New Roman"/>
              </w:rPr>
              <w:t>ак теорема Пифагора может быть полезна в других дисциплинах? Как бы вы объяснили практическое применение теоремы?</w:t>
            </w:r>
          </w:p>
        </w:tc>
        <w:tc>
          <w:tcPr>
            <w:tcW w:w="2198" w:type="dxa"/>
          </w:tcPr>
          <w:p w14:paraId="2C3A6131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Обсуждение применения теоремы в реальной жизни, приведение примеров. (Коммуникативные, познавательные)</w:t>
            </w:r>
          </w:p>
        </w:tc>
        <w:tc>
          <w:tcPr>
            <w:tcW w:w="2214" w:type="dxa"/>
          </w:tcPr>
          <w:p w14:paraId="56AF7023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Применение теоремы Пифагора в междисциплинарных контекстах.</w:t>
            </w:r>
          </w:p>
        </w:tc>
        <w:tc>
          <w:tcPr>
            <w:tcW w:w="2192" w:type="dxa"/>
          </w:tcPr>
          <w:p w14:paraId="236DD8AA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способности объяснять и применять теорему Пифагора на практике.</w:t>
            </w:r>
          </w:p>
        </w:tc>
      </w:tr>
      <w:tr w:rsidR="008B3B12" w:rsidRPr="008B3B12" w14:paraId="26663EF9" w14:textId="77777777" w:rsidTr="001E6965">
        <w:trPr>
          <w:trHeight w:val="382"/>
        </w:trPr>
        <w:tc>
          <w:tcPr>
            <w:tcW w:w="438" w:type="dxa"/>
          </w:tcPr>
          <w:p w14:paraId="392CC8DC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</w:tcPr>
          <w:p w14:paraId="062271F9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934" w:type="dxa"/>
          </w:tcPr>
          <w:p w14:paraId="727B0CF5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усвоения материала, самооценка</w:t>
            </w:r>
          </w:p>
        </w:tc>
        <w:tc>
          <w:tcPr>
            <w:tcW w:w="1836" w:type="dxa"/>
          </w:tcPr>
          <w:p w14:paraId="75AD1959" w14:textId="77777777" w:rsidR="008B3B12" w:rsidRPr="007B497E" w:rsidRDefault="00646E86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</w:t>
            </w:r>
            <w:r w:rsidR="008B3B12" w:rsidRPr="007B497E">
              <w:rPr>
                <w:rFonts w:ascii="Times New Roman" w:hAnsi="Times New Roman" w:cs="Times New Roman"/>
              </w:rPr>
              <w:t>онтальная работа, самооценка</w:t>
            </w:r>
          </w:p>
        </w:tc>
        <w:tc>
          <w:tcPr>
            <w:tcW w:w="2742" w:type="dxa"/>
          </w:tcPr>
          <w:p w14:paraId="0CB25F66" w14:textId="77777777" w:rsidR="008B3B12" w:rsidRPr="007B497E" w:rsidRDefault="0098072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B3B12" w:rsidRPr="007B497E">
              <w:rPr>
                <w:rFonts w:ascii="Times New Roman" w:hAnsi="Times New Roman" w:cs="Times New Roman"/>
              </w:rPr>
              <w:t xml:space="preserve">нализ усвоения материала. </w:t>
            </w:r>
            <w:r w:rsidR="008B3B12" w:rsidRPr="007B497E">
              <w:rPr>
                <w:rFonts w:ascii="Times New Roman" w:hAnsi="Times New Roman" w:cs="Times New Roman"/>
              </w:rPr>
              <w:br/>
            </w:r>
            <w:r w:rsidR="008B3B12" w:rsidRPr="007B497E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="008B3B12" w:rsidRPr="008B3B12">
              <w:rPr>
                <w:rFonts w:ascii="Times New Roman" w:hAnsi="Times New Roman" w:cs="Times New Roman"/>
              </w:rPr>
              <w:t xml:space="preserve">: </w:t>
            </w:r>
            <w:r w:rsidR="00646E86">
              <w:rPr>
                <w:rFonts w:ascii="Times New Roman" w:hAnsi="Times New Roman" w:cs="Times New Roman"/>
              </w:rPr>
              <w:t>заполнение листа самооценки.</w:t>
            </w:r>
          </w:p>
        </w:tc>
        <w:tc>
          <w:tcPr>
            <w:tcW w:w="2198" w:type="dxa"/>
          </w:tcPr>
          <w:p w14:paraId="32028D78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усвоения материала, формулирование выводов по уроку. (Коммуникативные, регулятивные)</w:t>
            </w:r>
          </w:p>
        </w:tc>
        <w:tc>
          <w:tcPr>
            <w:tcW w:w="2214" w:type="dxa"/>
          </w:tcPr>
          <w:p w14:paraId="26F9FE06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Осознание достигнутых результатов и трудных моментов, готовность к дальнейшему обучению.</w:t>
            </w:r>
          </w:p>
        </w:tc>
        <w:tc>
          <w:tcPr>
            <w:tcW w:w="2192" w:type="dxa"/>
          </w:tcPr>
          <w:p w14:paraId="5F930651" w14:textId="77777777" w:rsidR="008B3B12" w:rsidRPr="007B497E" w:rsidRDefault="008B3B12" w:rsidP="00415ACF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7B497E">
              <w:rPr>
                <w:rFonts w:ascii="Times New Roman" w:hAnsi="Times New Roman" w:cs="Times New Roman"/>
              </w:rPr>
              <w:t>Оценка понимания материала и выявление проблемных зон.</w:t>
            </w:r>
          </w:p>
        </w:tc>
      </w:tr>
    </w:tbl>
    <w:p w14:paraId="3B8A9F5D" w14:textId="77777777" w:rsidR="00A024D8" w:rsidRPr="00507B70" w:rsidRDefault="00A024D8">
      <w:pPr>
        <w:rPr>
          <w:rFonts w:ascii="Times New Roman" w:hAnsi="Times New Roman" w:cs="Times New Roman"/>
          <w:b/>
          <w:sz w:val="24"/>
          <w:szCs w:val="24"/>
        </w:rPr>
      </w:pPr>
    </w:p>
    <w:sectPr w:rsidR="00A024D8" w:rsidRPr="00507B70" w:rsidSect="005B28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A6BFC"/>
    <w:multiLevelType w:val="hybridMultilevel"/>
    <w:tmpl w:val="F500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A62C5"/>
    <w:multiLevelType w:val="hybridMultilevel"/>
    <w:tmpl w:val="CFDC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C5714"/>
    <w:multiLevelType w:val="hybridMultilevel"/>
    <w:tmpl w:val="B4BE8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143B6"/>
    <w:multiLevelType w:val="hybridMultilevel"/>
    <w:tmpl w:val="DEF4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93"/>
    <w:rsid w:val="00026C72"/>
    <w:rsid w:val="00037CBD"/>
    <w:rsid w:val="00086865"/>
    <w:rsid w:val="00092F4A"/>
    <w:rsid w:val="000E2DAE"/>
    <w:rsid w:val="000E45CF"/>
    <w:rsid w:val="001213D7"/>
    <w:rsid w:val="001537E1"/>
    <w:rsid w:val="00180B43"/>
    <w:rsid w:val="001A46C9"/>
    <w:rsid w:val="001E135B"/>
    <w:rsid w:val="001E6965"/>
    <w:rsid w:val="002278EE"/>
    <w:rsid w:val="00234C8F"/>
    <w:rsid w:val="00262800"/>
    <w:rsid w:val="00263580"/>
    <w:rsid w:val="00324C4C"/>
    <w:rsid w:val="003644B0"/>
    <w:rsid w:val="003727AE"/>
    <w:rsid w:val="003B14AB"/>
    <w:rsid w:val="003C30ED"/>
    <w:rsid w:val="003D5717"/>
    <w:rsid w:val="003F2D81"/>
    <w:rsid w:val="003F4238"/>
    <w:rsid w:val="00405FDA"/>
    <w:rsid w:val="00415ACF"/>
    <w:rsid w:val="004D6EA1"/>
    <w:rsid w:val="00507B70"/>
    <w:rsid w:val="005B281F"/>
    <w:rsid w:val="0063207B"/>
    <w:rsid w:val="00646E86"/>
    <w:rsid w:val="00661E7A"/>
    <w:rsid w:val="006A755E"/>
    <w:rsid w:val="006D5EF6"/>
    <w:rsid w:val="00734163"/>
    <w:rsid w:val="007B759C"/>
    <w:rsid w:val="007E5FAD"/>
    <w:rsid w:val="00801ED8"/>
    <w:rsid w:val="008274EA"/>
    <w:rsid w:val="00897ACE"/>
    <w:rsid w:val="008B3B12"/>
    <w:rsid w:val="00980722"/>
    <w:rsid w:val="009A5CA7"/>
    <w:rsid w:val="00A024D8"/>
    <w:rsid w:val="00A05A5C"/>
    <w:rsid w:val="00A245F9"/>
    <w:rsid w:val="00A255AB"/>
    <w:rsid w:val="00A50E4B"/>
    <w:rsid w:val="00AA44E5"/>
    <w:rsid w:val="00AB502E"/>
    <w:rsid w:val="00AD66F1"/>
    <w:rsid w:val="00AD7FA2"/>
    <w:rsid w:val="00B16C66"/>
    <w:rsid w:val="00B17093"/>
    <w:rsid w:val="00B85AFB"/>
    <w:rsid w:val="00BF0CA2"/>
    <w:rsid w:val="00C00C25"/>
    <w:rsid w:val="00C25984"/>
    <w:rsid w:val="00C368C0"/>
    <w:rsid w:val="00C60A9A"/>
    <w:rsid w:val="00D24E5F"/>
    <w:rsid w:val="00E433E5"/>
    <w:rsid w:val="00E62968"/>
    <w:rsid w:val="00EB497E"/>
    <w:rsid w:val="00EC352D"/>
    <w:rsid w:val="00ED56B9"/>
    <w:rsid w:val="00F11165"/>
    <w:rsid w:val="00FC28C9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9942"/>
  <w15:chartTrackingRefBased/>
  <w15:docId w15:val="{47796720-A7B9-4187-93C9-CC5294D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2205-419B-4A68-A444-B98E7B02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VM</cp:lastModifiedBy>
  <cp:revision>15</cp:revision>
  <dcterms:created xsi:type="dcterms:W3CDTF">2025-01-20T14:19:00Z</dcterms:created>
  <dcterms:modified xsi:type="dcterms:W3CDTF">2025-01-20T14:52:00Z</dcterms:modified>
</cp:coreProperties>
</file>